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F1BE" w14:textId="7A0D5057" w:rsidR="00B27DFF" w:rsidRPr="00B27DFF" w:rsidRDefault="00B27DFF" w:rsidP="00A03C32">
      <w:pPr>
        <w:jc w:val="both"/>
        <w:rPr>
          <w:b/>
          <w:bCs/>
          <w:sz w:val="28"/>
          <w:szCs w:val="28"/>
        </w:rPr>
      </w:pPr>
      <w:r w:rsidRPr="00B27DFF">
        <w:rPr>
          <w:b/>
          <w:bCs/>
          <w:sz w:val="28"/>
          <w:szCs w:val="28"/>
        </w:rPr>
        <w:t xml:space="preserve">Pilotaż </w:t>
      </w:r>
      <w:r w:rsidR="00930485">
        <w:rPr>
          <w:b/>
          <w:bCs/>
          <w:sz w:val="28"/>
          <w:szCs w:val="28"/>
        </w:rPr>
        <w:t>projektu</w:t>
      </w:r>
      <w:r w:rsidRPr="00B27DFF">
        <w:rPr>
          <w:b/>
          <w:bCs/>
          <w:sz w:val="28"/>
          <w:szCs w:val="28"/>
        </w:rPr>
        <w:t xml:space="preserve"> </w:t>
      </w:r>
      <w:r w:rsidRPr="00B27DFF">
        <w:rPr>
          <w:rFonts w:cstheme="minorHAnsi"/>
          <w:b/>
          <w:bCs/>
          <w:sz w:val="28"/>
          <w:szCs w:val="28"/>
        </w:rPr>
        <w:t>instalacji pomp ciepła</w:t>
      </w:r>
      <w:r w:rsidRPr="00CB1144">
        <w:rPr>
          <w:rFonts w:cstheme="minorHAnsi"/>
          <w:sz w:val="24"/>
          <w:szCs w:val="24"/>
        </w:rPr>
        <w:t xml:space="preserve"> </w:t>
      </w:r>
      <w:r w:rsidRPr="00B27DFF">
        <w:rPr>
          <w:b/>
          <w:bCs/>
          <w:sz w:val="28"/>
          <w:szCs w:val="28"/>
        </w:rPr>
        <w:t>w Krynicy</w:t>
      </w:r>
      <w:r w:rsidR="005B0422">
        <w:rPr>
          <w:b/>
          <w:bCs/>
          <w:sz w:val="28"/>
          <w:szCs w:val="28"/>
        </w:rPr>
        <w:t xml:space="preserve"> </w:t>
      </w:r>
      <w:r w:rsidR="005B0422" w:rsidRPr="00B27DFF">
        <w:rPr>
          <w:b/>
          <w:bCs/>
          <w:sz w:val="28"/>
          <w:szCs w:val="28"/>
        </w:rPr>
        <w:t>Zdroju</w:t>
      </w:r>
      <w:r w:rsidRPr="00B27DFF">
        <w:rPr>
          <w:b/>
          <w:bCs/>
          <w:sz w:val="28"/>
          <w:szCs w:val="28"/>
        </w:rPr>
        <w:t xml:space="preserve"> i Rabce Zdroju</w:t>
      </w:r>
    </w:p>
    <w:p w14:paraId="76C329FE" w14:textId="62AD1600" w:rsidR="00B27DFF" w:rsidRPr="00384539" w:rsidRDefault="00B27DFF" w:rsidP="00A03C32">
      <w:pPr>
        <w:jc w:val="both"/>
        <w:rPr>
          <w:b/>
          <w:bCs/>
        </w:rPr>
      </w:pPr>
      <w:r w:rsidRPr="00384539">
        <w:rPr>
          <w:b/>
          <w:bCs/>
        </w:rPr>
        <w:t xml:space="preserve">Minister klimatu </w:t>
      </w:r>
      <w:r w:rsidR="00466E79">
        <w:rPr>
          <w:b/>
          <w:bCs/>
        </w:rPr>
        <w:t xml:space="preserve">i środowiska </w:t>
      </w:r>
      <w:r w:rsidRPr="00384539">
        <w:rPr>
          <w:b/>
          <w:bCs/>
        </w:rPr>
        <w:t>Michał Kurtyka</w:t>
      </w:r>
      <w:r w:rsidR="00930485" w:rsidRPr="00384539">
        <w:rPr>
          <w:b/>
          <w:bCs/>
        </w:rPr>
        <w:t xml:space="preserve"> 2 czerwca 2021 r.</w:t>
      </w:r>
      <w:r w:rsidRPr="00384539">
        <w:rPr>
          <w:b/>
          <w:bCs/>
        </w:rPr>
        <w:t xml:space="preserve"> ogłosił rozpoczęcie prac nad pilotażowym </w:t>
      </w:r>
      <w:r w:rsidR="00930485" w:rsidRPr="00384539">
        <w:rPr>
          <w:b/>
          <w:bCs/>
        </w:rPr>
        <w:t xml:space="preserve">projektem instalacji pomp ciepła z wykorzystaniem otworowych wymienników ciepła dla obszarów Krynicy Zdroju i Rabki Zdroju. </w:t>
      </w:r>
      <w:r w:rsidR="00384539" w:rsidRPr="00384539">
        <w:rPr>
          <w:b/>
          <w:bCs/>
        </w:rPr>
        <w:t>Prace będą realizowane przez 12 miesięcy</w:t>
      </w:r>
      <w:r w:rsidR="005B0422">
        <w:rPr>
          <w:b/>
          <w:bCs/>
        </w:rPr>
        <w:t xml:space="preserve">, a projekt </w:t>
      </w:r>
      <w:r w:rsidR="005B0422" w:rsidRPr="00384539">
        <w:rPr>
          <w:b/>
          <w:bCs/>
        </w:rPr>
        <w:t>będzie finansowany w ramach programu „</w:t>
      </w:r>
      <w:r w:rsidR="00F50609">
        <w:rPr>
          <w:b/>
          <w:bCs/>
        </w:rPr>
        <w:t xml:space="preserve"> Polska </w:t>
      </w:r>
      <w:r w:rsidR="005B0422" w:rsidRPr="00384539">
        <w:rPr>
          <w:b/>
          <w:bCs/>
        </w:rPr>
        <w:t>Geotermia Plus” z Narodowego Funduszu Ochrony Środowiska i Gospodarki Wodnej.</w:t>
      </w:r>
      <w:r w:rsidR="00EE72DC">
        <w:rPr>
          <w:b/>
          <w:bCs/>
        </w:rPr>
        <w:t xml:space="preserve"> W wydarzeniu, które odbyło się w Rabce Zdroju wzięli również udział wiceministrowie klimatu i środowiska Piotr Dziadzio oraz Edward Siarka</w:t>
      </w:r>
      <w:r w:rsidR="002A1C9D">
        <w:rPr>
          <w:b/>
          <w:bCs/>
        </w:rPr>
        <w:t>, a także wiceprezes NFOŚiGW Artur Michalski</w:t>
      </w:r>
      <w:r w:rsidR="00EE72DC">
        <w:rPr>
          <w:b/>
          <w:bCs/>
        </w:rPr>
        <w:t>.</w:t>
      </w:r>
    </w:p>
    <w:p w14:paraId="34CB0ECF" w14:textId="77777777" w:rsidR="00930485" w:rsidRPr="00930485" w:rsidRDefault="00930485" w:rsidP="00A03C32">
      <w:pPr>
        <w:jc w:val="both"/>
      </w:pPr>
      <w:r>
        <w:t xml:space="preserve">Jak </w:t>
      </w:r>
      <w:r w:rsidRPr="00930485">
        <w:t>zaznaczył minister Kurtyka, r</w:t>
      </w:r>
      <w:r w:rsidR="00B27DFF" w:rsidRPr="00930485">
        <w:t>ejony Krynicy</w:t>
      </w:r>
      <w:r w:rsidRPr="00930485">
        <w:t xml:space="preserve"> Zdroju</w:t>
      </w:r>
      <w:r w:rsidR="00B27DFF" w:rsidRPr="00930485">
        <w:t xml:space="preserve"> i Rabki</w:t>
      </w:r>
      <w:r w:rsidRPr="00930485">
        <w:t xml:space="preserve"> Zdroju</w:t>
      </w:r>
      <w:r w:rsidR="00B27DFF" w:rsidRPr="00930485">
        <w:t xml:space="preserve"> są szczególnie cenne ze względu na walory przyrodnicze, krajobrazowe i zdrowotne, </w:t>
      </w:r>
      <w:r w:rsidRPr="00930485">
        <w:t xml:space="preserve">a </w:t>
      </w:r>
      <w:r w:rsidR="00B27DFF" w:rsidRPr="00930485">
        <w:t xml:space="preserve">zwłaszcza na wykorzystywane tu wody lecznicze. </w:t>
      </w:r>
    </w:p>
    <w:p w14:paraId="07C1309E" w14:textId="41759653" w:rsidR="00B27DFF" w:rsidRPr="00855BAA" w:rsidRDefault="00930485" w:rsidP="00A03C32">
      <w:pPr>
        <w:jc w:val="both"/>
      </w:pPr>
      <w:r w:rsidRPr="00855BAA">
        <w:t>„</w:t>
      </w:r>
      <w:r w:rsidR="00855BAA" w:rsidRPr="00855BAA">
        <w:t xml:space="preserve">Zależy nam na wsparciu zrównoważonego rozwoju cennych przyrodniczo i gospodarczo rejonów uzdrowiskowych oraz ochronie zdrowia </w:t>
      </w:r>
      <w:r w:rsidR="00855BAA">
        <w:t xml:space="preserve">ich </w:t>
      </w:r>
      <w:r w:rsidR="00855BAA" w:rsidRPr="00855BAA">
        <w:t>mieszkańców. Dlatego p</w:t>
      </w:r>
      <w:r w:rsidR="00B27DFF" w:rsidRPr="00855BAA">
        <w:t>oprawa jakości powietrza</w:t>
      </w:r>
      <w:r w:rsidRPr="00855BAA">
        <w:t xml:space="preserve"> na tych obszarach</w:t>
      </w:r>
      <w:r w:rsidR="00B27DFF" w:rsidRPr="00855BAA">
        <w:t xml:space="preserve"> jest </w:t>
      </w:r>
      <w:r w:rsidRPr="00855BAA">
        <w:t xml:space="preserve">dla nas </w:t>
      </w:r>
      <w:r w:rsidR="00B27DFF" w:rsidRPr="00855BAA">
        <w:t>prioryt</w:t>
      </w:r>
      <w:r w:rsidR="00855BAA" w:rsidRPr="00855BAA">
        <w:t>etem. J</w:t>
      </w:r>
      <w:r w:rsidR="00B27DFF" w:rsidRPr="00855BAA">
        <w:t xml:space="preserve">ednym ze sposobów ograniczenia emisji zanieczyszczeń jest </w:t>
      </w:r>
      <w:r w:rsidR="00855BAA" w:rsidRPr="00855BAA">
        <w:t xml:space="preserve">właśnie </w:t>
      </w:r>
      <w:r w:rsidR="00B27DFF" w:rsidRPr="00855BAA">
        <w:t>wykorzystanie</w:t>
      </w:r>
      <w:r w:rsidRPr="00855BAA">
        <w:t xml:space="preserve"> </w:t>
      </w:r>
      <w:r w:rsidR="00B27DFF" w:rsidRPr="00855BAA">
        <w:t>energii geotermalnej</w:t>
      </w:r>
      <w:r w:rsidRPr="00855BAA">
        <w:t>” – powiedział.</w:t>
      </w:r>
    </w:p>
    <w:p w14:paraId="67957295" w14:textId="0CC8F0CD" w:rsidR="00B27DFF" w:rsidRPr="00253BA9" w:rsidRDefault="00930485" w:rsidP="00A03C32">
      <w:pPr>
        <w:jc w:val="both"/>
      </w:pPr>
      <w:r w:rsidRPr="00253BA9">
        <w:t xml:space="preserve">Główny Geolog Kraju, pełnomocnik rządu ds. Polityki Surowcowej Państwa, wiceminister Piotr Dziadzio </w:t>
      </w:r>
      <w:r w:rsidR="0029632D" w:rsidRPr="00253BA9">
        <w:t>zaznaczył</w:t>
      </w:r>
      <w:r w:rsidRPr="00253BA9">
        <w:t xml:space="preserve">, </w:t>
      </w:r>
      <w:r w:rsidR="00855BAA" w:rsidRPr="00253BA9">
        <w:t>że głównym celem projektu, obok poprawy jakości powietrza, jest z</w:t>
      </w:r>
      <w:r w:rsidR="00B27DFF" w:rsidRPr="00253BA9">
        <w:t xml:space="preserve">większenie wykorzystania płytkiej energii geotermalnej. </w:t>
      </w:r>
    </w:p>
    <w:p w14:paraId="7A5F981F" w14:textId="0EACA240" w:rsidR="00B27DFF" w:rsidRPr="0029632D" w:rsidRDefault="00855BAA" w:rsidP="00A03C32">
      <w:pPr>
        <w:jc w:val="both"/>
      </w:pPr>
      <w:r w:rsidRPr="0029632D">
        <w:t>„</w:t>
      </w:r>
      <w:r w:rsidR="00B27DFF" w:rsidRPr="0029632D">
        <w:t>Główn</w:t>
      </w:r>
      <w:r w:rsidRPr="0029632D">
        <w:t>ym</w:t>
      </w:r>
      <w:r w:rsidR="00B27DFF" w:rsidRPr="0029632D">
        <w:t xml:space="preserve"> rezultat</w:t>
      </w:r>
      <w:r w:rsidRPr="0029632D">
        <w:t>em</w:t>
      </w:r>
      <w:r w:rsidR="00B27DFF" w:rsidRPr="0029632D">
        <w:t xml:space="preserve"> </w:t>
      </w:r>
      <w:r w:rsidR="0029632D" w:rsidRPr="0029632D">
        <w:t>tego pilotażowego projektu</w:t>
      </w:r>
      <w:r w:rsidRPr="0029632D">
        <w:t xml:space="preserve"> będzie r</w:t>
      </w:r>
      <w:r w:rsidR="00B27DFF" w:rsidRPr="0029632D">
        <w:t xml:space="preserve">ozpoznanie i ocena parametrów energetycznych ośrodka skalnego z uwzględnieniem uwarunkowań środowiskowych w zakresie możliwości stosowania technologii grzewczych </w:t>
      </w:r>
      <w:r w:rsidR="002377C2">
        <w:t xml:space="preserve">opartych o gruntowe pompy ciepła </w:t>
      </w:r>
      <w:r w:rsidR="0029632D" w:rsidRPr="0029632D">
        <w:t xml:space="preserve">oraz </w:t>
      </w:r>
      <w:r w:rsidR="0029632D">
        <w:t>w</w:t>
      </w:r>
      <w:r w:rsidR="0029632D" w:rsidRPr="0029632D">
        <w:t>ytypowanie najkorzystniejszych potencjalnych lokalizacji dla</w:t>
      </w:r>
      <w:r w:rsidR="002377C2">
        <w:t xml:space="preserve"> ich </w:t>
      </w:r>
      <w:r w:rsidR="0029632D" w:rsidRPr="0029632D">
        <w:t>instalacji” – wyjaśnił.</w:t>
      </w:r>
    </w:p>
    <w:p w14:paraId="75BF2F52" w14:textId="77777777" w:rsidR="00551101" w:rsidRDefault="0029632D" w:rsidP="00A03C32">
      <w:pPr>
        <w:jc w:val="both"/>
        <w:rPr>
          <w:rFonts w:asciiTheme="majorHAnsi" w:hAnsiTheme="majorHAnsi" w:cstheme="majorHAnsi"/>
        </w:rPr>
      </w:pPr>
      <w:r w:rsidRPr="00253BA9">
        <w:t xml:space="preserve">„Chcemy opracować </w:t>
      </w:r>
      <w:r w:rsidR="00B27DFF" w:rsidRPr="00253BA9">
        <w:t>założe</w:t>
      </w:r>
      <w:r w:rsidRPr="00253BA9">
        <w:t>nia</w:t>
      </w:r>
      <w:r w:rsidR="00B27DFF" w:rsidRPr="00253BA9">
        <w:t xml:space="preserve"> i rekomendacj</w:t>
      </w:r>
      <w:r w:rsidRPr="00253BA9">
        <w:t>e</w:t>
      </w:r>
      <w:r w:rsidR="00B27DFF" w:rsidRPr="00253BA9">
        <w:t xml:space="preserve"> dla realizacji podobnych inwestycji na obszarach szczególnie wrażliwych na presję antropogeniczną</w:t>
      </w:r>
      <w:r w:rsidRPr="00253BA9">
        <w:t xml:space="preserve">, </w:t>
      </w:r>
      <w:r w:rsidR="00B27DFF" w:rsidRPr="00253BA9">
        <w:t xml:space="preserve">w sposób bezpieczny dla istniejących zasobów wód </w:t>
      </w:r>
      <w:r w:rsidR="00B27DFF" w:rsidRPr="00DD564A">
        <w:rPr>
          <w:rFonts w:asciiTheme="majorHAnsi" w:hAnsiTheme="majorHAnsi" w:cstheme="majorHAnsi"/>
        </w:rPr>
        <w:t>leczniczych.</w:t>
      </w:r>
      <w:r w:rsidRPr="00DD564A">
        <w:rPr>
          <w:rFonts w:asciiTheme="majorHAnsi" w:hAnsiTheme="majorHAnsi" w:cstheme="majorHAnsi"/>
        </w:rPr>
        <w:t xml:space="preserve"> D</w:t>
      </w:r>
      <w:r w:rsidR="00B27DFF" w:rsidRPr="00DD564A">
        <w:rPr>
          <w:rFonts w:asciiTheme="majorHAnsi" w:hAnsiTheme="majorHAnsi" w:cstheme="majorHAnsi"/>
        </w:rPr>
        <w:t>ocelowo</w:t>
      </w:r>
      <w:r w:rsidRPr="00DD564A">
        <w:rPr>
          <w:rFonts w:asciiTheme="majorHAnsi" w:hAnsiTheme="majorHAnsi" w:cstheme="majorHAnsi"/>
        </w:rPr>
        <w:t xml:space="preserve"> zamierzamy</w:t>
      </w:r>
      <w:r w:rsidR="00B27DFF" w:rsidRPr="00DD564A">
        <w:rPr>
          <w:rFonts w:asciiTheme="majorHAnsi" w:hAnsiTheme="majorHAnsi" w:cstheme="majorHAnsi"/>
        </w:rPr>
        <w:t xml:space="preserve"> </w:t>
      </w:r>
      <w:r w:rsidRPr="00DD564A">
        <w:rPr>
          <w:rFonts w:asciiTheme="majorHAnsi" w:hAnsiTheme="majorHAnsi" w:cstheme="majorHAnsi"/>
        </w:rPr>
        <w:t>opracować</w:t>
      </w:r>
      <w:r w:rsidR="00B27DFF" w:rsidRPr="00DD564A">
        <w:rPr>
          <w:rFonts w:asciiTheme="majorHAnsi" w:hAnsiTheme="majorHAnsi" w:cstheme="majorHAnsi"/>
        </w:rPr>
        <w:t xml:space="preserve"> program wykorzystania ciepła Ziemi do celów ogrzewania</w:t>
      </w:r>
      <w:r w:rsidRPr="00DD564A">
        <w:rPr>
          <w:rFonts w:asciiTheme="majorHAnsi" w:hAnsiTheme="majorHAnsi" w:cstheme="majorHAnsi"/>
        </w:rPr>
        <w:t>” – dodał.</w:t>
      </w:r>
    </w:p>
    <w:p w14:paraId="42C6D982" w14:textId="071618B9" w:rsidR="002A1C9D" w:rsidRPr="00DD564A" w:rsidRDefault="00DD564A" w:rsidP="00A03C32">
      <w:pPr>
        <w:jc w:val="both"/>
        <w:rPr>
          <w:rFonts w:asciiTheme="majorHAnsi" w:hAnsiTheme="majorHAnsi" w:cstheme="majorHAnsi"/>
        </w:rPr>
      </w:pPr>
      <w:r w:rsidRPr="00DD564A">
        <w:rPr>
          <w:rFonts w:asciiTheme="majorHAnsi" w:hAnsiTheme="majorHAnsi" w:cstheme="majorHAnsi"/>
          <w:shd w:val="clear" w:color="auto" w:fill="FFFFFF"/>
        </w:rPr>
        <w:t>„</w:t>
      </w:r>
      <w:r w:rsidR="002A1C9D" w:rsidRPr="00DD564A">
        <w:rPr>
          <w:rFonts w:asciiTheme="majorHAnsi" w:hAnsiTheme="majorHAnsi" w:cstheme="majorHAnsi"/>
          <w:shd w:val="clear" w:color="auto" w:fill="FFFFFF"/>
        </w:rPr>
        <w:t xml:space="preserve">Geotermia to w polskich warunkach jedno z najlepszych odnawialnych źródeł energii. Jest </w:t>
      </w:r>
      <w:r w:rsidR="004129C7" w:rsidRPr="00DD564A">
        <w:rPr>
          <w:rFonts w:asciiTheme="majorHAnsi" w:hAnsiTheme="majorHAnsi" w:cstheme="majorHAnsi"/>
          <w:shd w:val="clear" w:color="auto" w:fill="FFFFFF"/>
        </w:rPr>
        <w:t xml:space="preserve">ono w pełni ekologiczne, </w:t>
      </w:r>
      <w:r w:rsidR="002A1C9D" w:rsidRPr="00DD564A">
        <w:rPr>
          <w:rFonts w:asciiTheme="majorHAnsi" w:hAnsiTheme="majorHAnsi" w:cstheme="majorHAnsi"/>
          <w:shd w:val="clear" w:color="auto" w:fill="FFFFFF"/>
        </w:rPr>
        <w:t>całkowicie bezpieczne, akceptowalne społecznie i nie ingeruje w krajobraz, a to jest szczególna zaleta w ośrodkach o charakterze uzdrowiskowym</w:t>
      </w:r>
      <w:r w:rsidR="007208B6" w:rsidRPr="00DD564A">
        <w:rPr>
          <w:rFonts w:asciiTheme="majorHAnsi" w:hAnsiTheme="majorHAnsi" w:cstheme="majorHAnsi"/>
          <w:shd w:val="clear" w:color="auto" w:fill="FFFFFF"/>
        </w:rPr>
        <w:t>, takich jak Krynica Zdrój czy Rabka Zdrój</w:t>
      </w:r>
      <w:r w:rsidR="002A1C9D" w:rsidRPr="00DD564A">
        <w:rPr>
          <w:rFonts w:asciiTheme="majorHAnsi" w:hAnsiTheme="majorHAnsi" w:cstheme="majorHAnsi"/>
          <w:shd w:val="clear" w:color="auto" w:fill="FFFFFF"/>
        </w:rPr>
        <w:t xml:space="preserve">. </w:t>
      </w:r>
      <w:r w:rsidR="004129C7" w:rsidRPr="00DD564A">
        <w:rPr>
          <w:rFonts w:asciiTheme="majorHAnsi" w:hAnsiTheme="majorHAnsi" w:cstheme="majorHAnsi"/>
          <w:shd w:val="clear" w:color="auto" w:fill="FFFFFF"/>
        </w:rPr>
        <w:t>W tej chwili NFOŚiGW finansuje kilkanaście dużych projektów geotermalnych, ale potencjał pozyskiwania energii w ten sposób szacujmy na znacznie większy. Przedsięwzięcia prowadzone w Krynicy Zdroju i Rabce Zdroju pom</w:t>
      </w:r>
      <w:r w:rsidR="007208B6" w:rsidRPr="00DD564A">
        <w:rPr>
          <w:rFonts w:asciiTheme="majorHAnsi" w:hAnsiTheme="majorHAnsi" w:cstheme="majorHAnsi"/>
          <w:shd w:val="clear" w:color="auto" w:fill="FFFFFF"/>
        </w:rPr>
        <w:t>ogą nam ten potencjał identyfikować, po to by w naszej ofercie mogły pojawiać się kolejne programy lub nabory w programach już ogłoszonych „szyte na miarę” potrzeb lokalnych samorządów w zakresie OZE</w:t>
      </w:r>
      <w:r w:rsidRPr="00DD564A">
        <w:rPr>
          <w:rFonts w:asciiTheme="majorHAnsi" w:hAnsiTheme="majorHAnsi" w:cstheme="majorHAnsi"/>
          <w:shd w:val="clear" w:color="auto" w:fill="FFFFFF"/>
        </w:rPr>
        <w:t>”</w:t>
      </w:r>
      <w:r w:rsidR="004129C7" w:rsidRPr="00DD564A">
        <w:rPr>
          <w:rFonts w:asciiTheme="majorHAnsi" w:hAnsiTheme="majorHAnsi" w:cstheme="majorHAnsi"/>
          <w:shd w:val="clear" w:color="auto" w:fill="FFFFFF"/>
        </w:rPr>
        <w:t xml:space="preserve"> – wyjaśnia Artur Michalski, wiceprezes NFOŚiGW. </w:t>
      </w:r>
    </w:p>
    <w:p w14:paraId="3D45DD57" w14:textId="77777777" w:rsidR="00DD564A" w:rsidRDefault="00DD564A" w:rsidP="00DD564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Głos zabrał również wiceminister klimatu i środowiska Edward Siarka. </w:t>
      </w:r>
    </w:p>
    <w:p w14:paraId="3C49385C" w14:textId="77777777" w:rsidR="00DD564A" w:rsidRPr="00DD564A" w:rsidRDefault="00DD564A" w:rsidP="00DD564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„Szukamy sposobów, aby wspierać miejsca, takie jak uzdrowiska, które ucierpiały w czasie transformacji systemowej. Naszymi działaniami chcemy nakreślić pewien wzór działań, który wskaże dalszą ścieżkę rozwoju tych miejscowości” – powiedział wiceminister.</w:t>
      </w:r>
    </w:p>
    <w:p w14:paraId="6503E862" w14:textId="77777777" w:rsidR="002A1C9D" w:rsidRPr="00DD564A" w:rsidRDefault="002A1C9D" w:rsidP="00A03C32">
      <w:pPr>
        <w:jc w:val="both"/>
        <w:rPr>
          <w:rFonts w:asciiTheme="majorHAnsi" w:hAnsiTheme="majorHAnsi" w:cstheme="majorHAnsi"/>
        </w:rPr>
      </w:pPr>
    </w:p>
    <w:p w14:paraId="3C8DB83D" w14:textId="77777777" w:rsidR="00B27DFF" w:rsidRPr="00384539" w:rsidRDefault="00B27DFF" w:rsidP="00A03C32">
      <w:pPr>
        <w:jc w:val="both"/>
        <w:rPr>
          <w:b/>
          <w:bCs/>
        </w:rPr>
      </w:pPr>
      <w:r w:rsidRPr="00384539">
        <w:rPr>
          <w:b/>
          <w:bCs/>
        </w:rPr>
        <w:lastRenderedPageBreak/>
        <w:t>Etapy realizacji projektu</w:t>
      </w:r>
    </w:p>
    <w:p w14:paraId="26FBB0C8" w14:textId="0E1683E8" w:rsidR="00B27DFF" w:rsidRPr="00384539" w:rsidRDefault="00384539" w:rsidP="00A03C32">
      <w:pPr>
        <w:jc w:val="both"/>
      </w:pPr>
      <w:r>
        <w:t xml:space="preserve">1. </w:t>
      </w:r>
      <w:r w:rsidR="00B27DFF" w:rsidRPr="00384539">
        <w:t>Kwerenda materiałów archiwalnych</w:t>
      </w:r>
      <w:r w:rsidR="001C0424">
        <w:t>,</w:t>
      </w:r>
      <w:r w:rsidR="00B27DFF" w:rsidRPr="00384539">
        <w:t xml:space="preserve"> obejmująca opracowania o charakterze geologicznym, hydrogeologicznym i planistycznym. </w:t>
      </w:r>
    </w:p>
    <w:p w14:paraId="20B9AEDE" w14:textId="6EC587F8" w:rsidR="00B27DFF" w:rsidRPr="00384539" w:rsidRDefault="00384539" w:rsidP="00A03C32">
      <w:pPr>
        <w:jc w:val="both"/>
      </w:pPr>
      <w:r>
        <w:t xml:space="preserve">2. </w:t>
      </w:r>
      <w:r w:rsidR="00B27DFF" w:rsidRPr="00384539">
        <w:t>Analiza informacji umożliwiających identyfikację czynników środowiskowych istotnych dla realizacji projektu (m.in. obszary zasobowe i obszary zasilania wód leczniczych, obszary występowania dwutlenku węgla w powietrzu glebowym dla Krynicy</w:t>
      </w:r>
      <w:r w:rsidR="001C0424">
        <w:t xml:space="preserve"> </w:t>
      </w:r>
      <w:r w:rsidR="00B27DFF" w:rsidRPr="00384539">
        <w:t>Zdroju oraz metanu dla Rabki</w:t>
      </w:r>
      <w:r w:rsidR="001C0424">
        <w:t xml:space="preserve"> </w:t>
      </w:r>
      <w:r w:rsidR="00B27DFF" w:rsidRPr="00384539">
        <w:t>Zdroju, strefy ochronne ujęć wód podziemnych i powierzchniowych, obszary ochronne GZWP, strefy ochrony uzdrowiskowej, obszary ochrony przyrody, obszary osuwiskowe oraz obszary i tereny górnicze).</w:t>
      </w:r>
    </w:p>
    <w:p w14:paraId="0E7635B2" w14:textId="7E17F9B1" w:rsidR="00B27DFF" w:rsidRPr="00384539" w:rsidRDefault="00384539" w:rsidP="00A03C32">
      <w:pPr>
        <w:jc w:val="both"/>
      </w:pPr>
      <w:r>
        <w:t xml:space="preserve">3. </w:t>
      </w:r>
      <w:r w:rsidR="00B27DFF" w:rsidRPr="00384539">
        <w:t xml:space="preserve">Wykonanie wielokryterialnego procesu oceny rozpatrywanych obszarów pod kątem ich predyspozycji do instalowania otworowych wymienników ciepła oraz zidentyfikowanie potencjalnych konfliktów środowiskowych. </w:t>
      </w:r>
    </w:p>
    <w:p w14:paraId="67F6A63C" w14:textId="07F4BCED" w:rsidR="00B27DFF" w:rsidRPr="00384539" w:rsidRDefault="00384539" w:rsidP="00A03C32">
      <w:pPr>
        <w:jc w:val="both"/>
      </w:pPr>
      <w:r>
        <w:t xml:space="preserve">4. </w:t>
      </w:r>
      <w:r w:rsidR="00B27DFF" w:rsidRPr="00384539">
        <w:t>Wykonanie szczegółowych badań terenowych obejmujących kartowanie hydrogeologiczne z pomiarami parametrów fizycznych wód podziemnych oraz pomiary zawartości w powietrzu glebowym dwutlenku węgla w przypadku Krynicy</w:t>
      </w:r>
      <w:r w:rsidR="001C0424">
        <w:t xml:space="preserve"> </w:t>
      </w:r>
      <w:r w:rsidR="00B27DFF" w:rsidRPr="00384539">
        <w:t>Zdr</w:t>
      </w:r>
      <w:r w:rsidR="001C0424">
        <w:t>oju</w:t>
      </w:r>
      <w:r w:rsidR="00B27DFF" w:rsidRPr="00384539">
        <w:t xml:space="preserve"> oraz metanu dla Rabki</w:t>
      </w:r>
      <w:r w:rsidR="001C0424">
        <w:t xml:space="preserve"> </w:t>
      </w:r>
      <w:r w:rsidR="00B27DFF" w:rsidRPr="00384539">
        <w:t>Zdr</w:t>
      </w:r>
      <w:r w:rsidR="001C0424">
        <w:t>oju.</w:t>
      </w:r>
    </w:p>
    <w:p w14:paraId="7C542AF4" w14:textId="504346C1" w:rsidR="00B27DFF" w:rsidRPr="00384539" w:rsidRDefault="00384539" w:rsidP="00A03C32">
      <w:pPr>
        <w:jc w:val="both"/>
      </w:pPr>
      <w:r>
        <w:t xml:space="preserve">5. </w:t>
      </w:r>
      <w:r w:rsidR="00B27DFF" w:rsidRPr="00384539">
        <w:t>Opracowanie założeń do projektu poligonu doświadczalnego oraz jego realizacja. Dla </w:t>
      </w:r>
      <w:r w:rsidR="00E33A00">
        <w:t xml:space="preserve">jego </w:t>
      </w:r>
      <w:r w:rsidR="00B27DFF" w:rsidRPr="00384539">
        <w:t>realizacji wstępnie zakłada się wykonanie:</w:t>
      </w:r>
    </w:p>
    <w:p w14:paraId="4400C6B4" w14:textId="77777777" w:rsidR="00B27DFF" w:rsidRPr="00384539" w:rsidRDefault="00B27DFF" w:rsidP="00A03C32">
      <w:pPr>
        <w:pStyle w:val="Akapitzlist"/>
        <w:numPr>
          <w:ilvl w:val="0"/>
          <w:numId w:val="5"/>
        </w:numPr>
        <w:jc w:val="both"/>
      </w:pPr>
      <w:r w:rsidRPr="00384539">
        <w:t>3 pilotażowych odwiertów do głębokości 130 m p.p.t., w technologii właściwej dla otworowych wymienników ciepła,</w:t>
      </w:r>
    </w:p>
    <w:p w14:paraId="6CD3CF2A" w14:textId="77777777" w:rsidR="00B27DFF" w:rsidRPr="00384539" w:rsidRDefault="00B27DFF" w:rsidP="00A03C32">
      <w:pPr>
        <w:pStyle w:val="Akapitzlist"/>
        <w:numPr>
          <w:ilvl w:val="0"/>
          <w:numId w:val="5"/>
        </w:numPr>
        <w:jc w:val="both"/>
      </w:pPr>
      <w:r w:rsidRPr="00384539">
        <w:t>pełnego rdzeniowania jednego otworu pilotażowego,</w:t>
      </w:r>
    </w:p>
    <w:p w14:paraId="14BF6E0E" w14:textId="77777777" w:rsidR="00B27DFF" w:rsidRPr="00384539" w:rsidRDefault="00B27DFF" w:rsidP="00A03C32">
      <w:pPr>
        <w:pStyle w:val="Akapitzlist"/>
        <w:numPr>
          <w:ilvl w:val="0"/>
          <w:numId w:val="5"/>
        </w:numPr>
        <w:jc w:val="both"/>
      </w:pPr>
      <w:r w:rsidRPr="00384539">
        <w:t>3 piezometrów, tj. otworów badawczych w celu monitoringu środowiska gruntowo-wodnego,</w:t>
      </w:r>
    </w:p>
    <w:p w14:paraId="0EEDC2DD" w14:textId="77777777" w:rsidR="00B27DFF" w:rsidRPr="00384539" w:rsidRDefault="00B27DFF" w:rsidP="00A03C32">
      <w:pPr>
        <w:pStyle w:val="Akapitzlist"/>
        <w:numPr>
          <w:ilvl w:val="0"/>
          <w:numId w:val="5"/>
        </w:numPr>
        <w:jc w:val="both"/>
      </w:pPr>
      <w:r w:rsidRPr="00384539">
        <w:t>otworowych oraz powierzchniowych badań geofizycznych,</w:t>
      </w:r>
    </w:p>
    <w:p w14:paraId="52595F77" w14:textId="0506044C" w:rsidR="00B27DFF" w:rsidRDefault="00B27DFF" w:rsidP="00A03C32">
      <w:pPr>
        <w:pStyle w:val="Akapitzlist"/>
        <w:numPr>
          <w:ilvl w:val="0"/>
          <w:numId w:val="5"/>
        </w:numPr>
        <w:jc w:val="both"/>
      </w:pPr>
      <w:r w:rsidRPr="00384539">
        <w:t>badań właściwości termicznych górotworu (pomiary efektywnej przewodności cieplnej skał za pomocą testu reakcji termicznej w 3 odwiertach pilotażowych),</w:t>
      </w:r>
    </w:p>
    <w:p w14:paraId="52DF8910" w14:textId="0F6F594D" w:rsidR="00384539" w:rsidRDefault="00384539" w:rsidP="00A03C32">
      <w:pPr>
        <w:pStyle w:val="Akapitzlist"/>
        <w:numPr>
          <w:ilvl w:val="0"/>
          <w:numId w:val="5"/>
        </w:numPr>
        <w:jc w:val="both"/>
      </w:pPr>
      <w:r>
        <w:t xml:space="preserve">badań </w:t>
      </w:r>
      <w:r w:rsidRPr="00384539">
        <w:t>laboratoryjnych na próbkach pozyskanych z wiercenia rdzeniowanego, oznaczenie przewodności cieplnej oraz pojemności cieplnej, określenie parametrów fizyczno-mechanicznych skał</w:t>
      </w:r>
      <w:r>
        <w:t xml:space="preserve">. </w:t>
      </w:r>
    </w:p>
    <w:sectPr w:rsidR="00384539" w:rsidSect="000B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F0D"/>
    <w:multiLevelType w:val="hybridMultilevel"/>
    <w:tmpl w:val="66DC7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47E5F"/>
    <w:multiLevelType w:val="hybridMultilevel"/>
    <w:tmpl w:val="92206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24E1"/>
    <w:multiLevelType w:val="hybridMultilevel"/>
    <w:tmpl w:val="E42E7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B1A"/>
    <w:multiLevelType w:val="hybridMultilevel"/>
    <w:tmpl w:val="890AB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A2ECB"/>
    <w:multiLevelType w:val="hybridMultilevel"/>
    <w:tmpl w:val="DA14B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F"/>
    <w:rsid w:val="00196B0B"/>
    <w:rsid w:val="001C0424"/>
    <w:rsid w:val="002377C2"/>
    <w:rsid w:val="00253BA9"/>
    <w:rsid w:val="0029632D"/>
    <w:rsid w:val="002A1C9D"/>
    <w:rsid w:val="00384539"/>
    <w:rsid w:val="003F4C6C"/>
    <w:rsid w:val="004129C7"/>
    <w:rsid w:val="00466E79"/>
    <w:rsid w:val="00551101"/>
    <w:rsid w:val="005B02F9"/>
    <w:rsid w:val="005B0422"/>
    <w:rsid w:val="007208B6"/>
    <w:rsid w:val="00855BAA"/>
    <w:rsid w:val="00856887"/>
    <w:rsid w:val="00930485"/>
    <w:rsid w:val="009B5136"/>
    <w:rsid w:val="009F1167"/>
    <w:rsid w:val="00A03C32"/>
    <w:rsid w:val="00AA7FE6"/>
    <w:rsid w:val="00B27DFF"/>
    <w:rsid w:val="00BD6431"/>
    <w:rsid w:val="00D33A12"/>
    <w:rsid w:val="00DD564A"/>
    <w:rsid w:val="00E33A00"/>
    <w:rsid w:val="00EE72DC"/>
    <w:rsid w:val="00F06652"/>
    <w:rsid w:val="00F5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BB75"/>
  <w15:chartTrackingRefBased/>
  <w15:docId w15:val="{C5C8F1E0-17EF-4AE2-9AE5-8A8C1423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DFF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27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DF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27DF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27DFF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position">
    <w:name w:val="position"/>
    <w:basedOn w:val="Normalny"/>
    <w:rsid w:val="0093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A0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A0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0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ZIELONKA Katarzyna</dc:creator>
  <cp:keywords/>
  <dc:description/>
  <cp:lastModifiedBy>alf10</cp:lastModifiedBy>
  <cp:revision>2</cp:revision>
  <dcterms:created xsi:type="dcterms:W3CDTF">2021-06-02T14:15:00Z</dcterms:created>
  <dcterms:modified xsi:type="dcterms:W3CDTF">2021-06-02T14:15:00Z</dcterms:modified>
</cp:coreProperties>
</file>