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0" w:rsidRPr="0059571A" w:rsidRDefault="00A55813" w:rsidP="00D15C4C">
      <w:pPr>
        <w:spacing w:before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PROCEDURA WYDAWANIA</w:t>
      </w:r>
      <w:r w:rsidR="00EB4E69" w:rsidRPr="00167493">
        <w:rPr>
          <w:rFonts w:ascii="Garamond" w:hAnsi="Garamond"/>
          <w:b/>
          <w:sz w:val="28"/>
          <w:szCs w:val="28"/>
        </w:rPr>
        <w:t xml:space="preserve"> ZEZWOLEŃ NA ZAJĘCIE PASA DROGOWEGO DRÓG GMINNYCH NA TERENIE GMINY </w:t>
      </w:r>
      <w:r w:rsidR="00EB4E69" w:rsidRPr="00167493">
        <w:rPr>
          <w:rFonts w:ascii="Garamond" w:hAnsi="Garamond"/>
          <w:b/>
          <w:sz w:val="28"/>
          <w:szCs w:val="28"/>
        </w:rPr>
        <w:br/>
        <w:t>RABKA-ZDRÓJ NA CELE NIEZWIĄZANE Z BUDOWĄ, PRZEBUDOWĄ, REMON</w:t>
      </w:r>
      <w:r w:rsidR="00462570">
        <w:rPr>
          <w:rFonts w:ascii="Garamond" w:hAnsi="Garamond"/>
          <w:b/>
          <w:sz w:val="28"/>
          <w:szCs w:val="28"/>
        </w:rPr>
        <w:t>TEM, UTRZYMANIEM I OCHRONĄ DRÓG</w:t>
      </w:r>
    </w:p>
    <w:p w:rsidR="00462570" w:rsidRPr="00462570" w:rsidRDefault="00462570" w:rsidP="00D15C4C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rFonts w:ascii="Garamond" w:hAnsi="Garamond"/>
          <w:b/>
        </w:rPr>
      </w:pPr>
      <w:r w:rsidRPr="00462570">
        <w:rPr>
          <w:rFonts w:ascii="Garamond" w:hAnsi="Garamond"/>
          <w:b/>
        </w:rPr>
        <w:t>Niniejsza procedura dotyczy wydawania zezwoleń na cele wskazane w art. 40 ust. 2</w:t>
      </w:r>
    </w:p>
    <w:p w:rsidR="00462570" w:rsidRPr="00462570" w:rsidRDefault="00462570" w:rsidP="00D15C4C">
      <w:pPr>
        <w:pStyle w:val="Akapitzlist"/>
        <w:ind w:left="360"/>
        <w:jc w:val="both"/>
        <w:rPr>
          <w:rFonts w:ascii="Garamond" w:hAnsi="Garamond"/>
          <w:b/>
        </w:rPr>
      </w:pPr>
      <w:proofErr w:type="gramStart"/>
      <w:r w:rsidRPr="00462570">
        <w:rPr>
          <w:rFonts w:ascii="Garamond" w:hAnsi="Garamond"/>
          <w:b/>
        </w:rPr>
        <w:t>ustawy</w:t>
      </w:r>
      <w:proofErr w:type="gramEnd"/>
      <w:r w:rsidRPr="00462570">
        <w:rPr>
          <w:rFonts w:ascii="Garamond" w:hAnsi="Garamond"/>
          <w:b/>
        </w:rPr>
        <w:t xml:space="preserve"> z dnia 21 marca 1985 r. o drogach publicznych. (</w:t>
      </w:r>
      <w:proofErr w:type="gramStart"/>
      <w:r w:rsidRPr="00462570">
        <w:rPr>
          <w:rFonts w:ascii="Garamond" w:hAnsi="Garamond"/>
          <w:b/>
        </w:rPr>
        <w:t>t</w:t>
      </w:r>
      <w:proofErr w:type="gramEnd"/>
      <w:r w:rsidRPr="00462570">
        <w:rPr>
          <w:rFonts w:ascii="Garamond" w:hAnsi="Garamond"/>
          <w:b/>
        </w:rPr>
        <w:t xml:space="preserve">. j. Dz. U. </w:t>
      </w:r>
      <w:proofErr w:type="gramStart"/>
      <w:r w:rsidRPr="00462570">
        <w:rPr>
          <w:rFonts w:ascii="Garamond" w:hAnsi="Garamond"/>
          <w:b/>
        </w:rPr>
        <w:t>z</w:t>
      </w:r>
      <w:proofErr w:type="gramEnd"/>
      <w:r w:rsidRPr="00462570">
        <w:rPr>
          <w:rFonts w:ascii="Garamond" w:hAnsi="Garamond"/>
          <w:b/>
        </w:rPr>
        <w:t> 2015 r. poz. 460</w:t>
      </w:r>
      <w:r w:rsidRPr="00462570">
        <w:rPr>
          <w:rFonts w:ascii="Garamond" w:hAnsi="Garamond"/>
          <w:b/>
        </w:rPr>
        <w:br/>
        <w:t xml:space="preserve">z </w:t>
      </w:r>
      <w:proofErr w:type="spellStart"/>
      <w:r w:rsidRPr="00462570">
        <w:rPr>
          <w:rFonts w:ascii="Garamond" w:hAnsi="Garamond"/>
          <w:b/>
        </w:rPr>
        <w:t>późn</w:t>
      </w:r>
      <w:proofErr w:type="spellEnd"/>
      <w:r w:rsidRPr="00462570">
        <w:rPr>
          <w:rFonts w:ascii="Garamond" w:hAnsi="Garamond"/>
          <w:b/>
        </w:rPr>
        <w:t xml:space="preserve">. </w:t>
      </w:r>
      <w:proofErr w:type="gramStart"/>
      <w:r w:rsidRPr="00462570">
        <w:rPr>
          <w:rFonts w:ascii="Garamond" w:hAnsi="Garamond"/>
          <w:b/>
        </w:rPr>
        <w:t>zm</w:t>
      </w:r>
      <w:proofErr w:type="gramEnd"/>
      <w:r w:rsidRPr="00462570">
        <w:rPr>
          <w:rFonts w:ascii="Garamond" w:hAnsi="Garamond"/>
          <w:b/>
        </w:rPr>
        <w:t>.)</w:t>
      </w:r>
      <w:r w:rsidR="00D15C4C">
        <w:rPr>
          <w:rFonts w:ascii="Garamond" w:hAnsi="Garamond"/>
          <w:b/>
        </w:rPr>
        <w:t xml:space="preserve"> tj. na:</w:t>
      </w:r>
    </w:p>
    <w:p w:rsidR="00D15C4C" w:rsidRDefault="00D15C4C" w:rsidP="00D15C4C">
      <w:pPr>
        <w:pStyle w:val="Akapitzlist"/>
        <w:numPr>
          <w:ilvl w:val="0"/>
          <w:numId w:val="26"/>
        </w:numPr>
        <w:jc w:val="both"/>
        <w:rPr>
          <w:rFonts w:ascii="Garamond" w:hAnsi="Garamond"/>
        </w:rPr>
      </w:pPr>
      <w:r w:rsidRPr="00D15C4C">
        <w:rPr>
          <w:rFonts w:ascii="Garamond" w:hAnsi="Garamond"/>
        </w:rPr>
        <w:t>P</w:t>
      </w:r>
      <w:r w:rsidR="00462570" w:rsidRPr="00D15C4C">
        <w:rPr>
          <w:rFonts w:ascii="Garamond" w:hAnsi="Garamond"/>
        </w:rPr>
        <w:t>ro</w:t>
      </w:r>
      <w:r>
        <w:rPr>
          <w:rFonts w:ascii="Garamond" w:hAnsi="Garamond"/>
        </w:rPr>
        <w:t>wadzenie</w:t>
      </w:r>
      <w:r w:rsidRPr="00D15C4C">
        <w:rPr>
          <w:rFonts w:ascii="Garamond" w:hAnsi="Garamond"/>
        </w:rPr>
        <w:t xml:space="preserve"> robót w pasie drogowym,</w:t>
      </w:r>
    </w:p>
    <w:p w:rsidR="00D15C4C" w:rsidRDefault="00D15C4C" w:rsidP="00D15C4C">
      <w:pPr>
        <w:pStyle w:val="Akapitzlist"/>
        <w:numPr>
          <w:ilvl w:val="0"/>
          <w:numId w:val="26"/>
        </w:numPr>
        <w:jc w:val="both"/>
        <w:rPr>
          <w:rFonts w:ascii="Garamond" w:hAnsi="Garamond"/>
        </w:rPr>
      </w:pPr>
      <w:r w:rsidRPr="00D15C4C">
        <w:rPr>
          <w:rFonts w:ascii="Garamond" w:hAnsi="Garamond"/>
        </w:rPr>
        <w:t>U</w:t>
      </w:r>
      <w:r>
        <w:rPr>
          <w:rFonts w:ascii="Garamond" w:hAnsi="Garamond"/>
        </w:rPr>
        <w:t>mieszczanie</w:t>
      </w:r>
      <w:r w:rsidR="00462570" w:rsidRPr="00D15C4C">
        <w:rPr>
          <w:rFonts w:ascii="Garamond" w:hAnsi="Garamond"/>
        </w:rPr>
        <w:t xml:space="preserve"> w pasie drogowym urządzeń infrastruktury technicznej niezwiązanych </w:t>
      </w:r>
      <w:r>
        <w:rPr>
          <w:rFonts w:ascii="Garamond" w:hAnsi="Garamond"/>
        </w:rPr>
        <w:br/>
      </w:r>
      <w:r w:rsidR="00462570" w:rsidRPr="00D15C4C">
        <w:rPr>
          <w:rFonts w:ascii="Garamond" w:hAnsi="Garamond"/>
        </w:rPr>
        <w:t xml:space="preserve">z potrzebami zarządzania </w:t>
      </w:r>
      <w:r w:rsidR="00462570" w:rsidRPr="00D15C4C">
        <w:rPr>
          <w:rStyle w:val="Uwydatnienie"/>
          <w:rFonts w:ascii="Garamond" w:hAnsi="Garamond"/>
          <w:i w:val="0"/>
        </w:rPr>
        <w:t>drogami</w:t>
      </w:r>
      <w:r w:rsidR="00462570" w:rsidRPr="00D15C4C">
        <w:rPr>
          <w:rFonts w:ascii="Garamond" w:hAnsi="Garamond"/>
          <w:i/>
        </w:rPr>
        <w:t xml:space="preserve"> </w:t>
      </w:r>
      <w:r w:rsidRPr="00D15C4C">
        <w:rPr>
          <w:rFonts w:ascii="Garamond" w:hAnsi="Garamond"/>
        </w:rPr>
        <w:t>lub potrzebami ruchu drogowego,</w:t>
      </w:r>
    </w:p>
    <w:p w:rsidR="00D15C4C" w:rsidRDefault="00D15C4C" w:rsidP="00D15C4C">
      <w:pPr>
        <w:pStyle w:val="Akapitzlist"/>
        <w:numPr>
          <w:ilvl w:val="0"/>
          <w:numId w:val="26"/>
        </w:numPr>
        <w:jc w:val="both"/>
        <w:rPr>
          <w:rFonts w:ascii="Garamond" w:hAnsi="Garamond"/>
        </w:rPr>
      </w:pPr>
      <w:r>
        <w:rPr>
          <w:rFonts w:ascii="Garamond" w:hAnsi="Garamond"/>
        </w:rPr>
        <w:t>Umieszczanie</w:t>
      </w:r>
      <w:r w:rsidR="00462570" w:rsidRPr="00D15C4C">
        <w:rPr>
          <w:rFonts w:ascii="Garamond" w:hAnsi="Garamond"/>
        </w:rPr>
        <w:t xml:space="preserve"> w pasie drogowym obiektów budowlanych niezwiązanych z potrzebami zarządzania </w:t>
      </w:r>
      <w:r w:rsidR="00462570" w:rsidRPr="00D15C4C">
        <w:rPr>
          <w:rStyle w:val="Uwydatnienie"/>
          <w:rFonts w:ascii="Garamond" w:hAnsi="Garamond"/>
          <w:i w:val="0"/>
        </w:rPr>
        <w:t>drogami</w:t>
      </w:r>
      <w:r w:rsidR="00462570" w:rsidRPr="00D15C4C">
        <w:rPr>
          <w:rFonts w:ascii="Garamond" w:hAnsi="Garamond"/>
          <w:i/>
        </w:rPr>
        <w:t xml:space="preserve"> </w:t>
      </w:r>
      <w:r w:rsidR="00462570" w:rsidRPr="00D15C4C">
        <w:rPr>
          <w:rFonts w:ascii="Garamond" w:hAnsi="Garamond"/>
        </w:rPr>
        <w:t>lub potrzeb</w:t>
      </w:r>
      <w:r w:rsidRPr="00D15C4C">
        <w:rPr>
          <w:rFonts w:ascii="Garamond" w:hAnsi="Garamond"/>
        </w:rPr>
        <w:t>ami ruchu drogowego oraz reklam,</w:t>
      </w:r>
    </w:p>
    <w:p w:rsidR="00462570" w:rsidRPr="00D15C4C" w:rsidRDefault="00D15C4C" w:rsidP="00D15C4C">
      <w:pPr>
        <w:pStyle w:val="Akapitzlist"/>
        <w:numPr>
          <w:ilvl w:val="0"/>
          <w:numId w:val="26"/>
        </w:numPr>
        <w:jc w:val="both"/>
        <w:rPr>
          <w:rFonts w:ascii="Garamond" w:hAnsi="Garamond"/>
        </w:rPr>
      </w:pPr>
      <w:r w:rsidRPr="00D15C4C">
        <w:rPr>
          <w:rFonts w:ascii="Garamond" w:hAnsi="Garamond"/>
        </w:rPr>
        <w:t>Z</w:t>
      </w:r>
      <w:r>
        <w:rPr>
          <w:rFonts w:ascii="Garamond" w:hAnsi="Garamond"/>
        </w:rPr>
        <w:t>ajęcie</w:t>
      </w:r>
      <w:r w:rsidR="00462570" w:rsidRPr="00D15C4C">
        <w:rPr>
          <w:rFonts w:ascii="Garamond" w:hAnsi="Garamond"/>
        </w:rPr>
        <w:t xml:space="preserve"> pasa drogowego na prawach wyłączności w celach innych niż wymienione </w:t>
      </w:r>
      <w:r>
        <w:rPr>
          <w:rFonts w:ascii="Garamond" w:hAnsi="Garamond"/>
        </w:rPr>
        <w:br/>
      </w:r>
      <w:r w:rsidR="00462570" w:rsidRPr="00D15C4C">
        <w:rPr>
          <w:rFonts w:ascii="Garamond" w:hAnsi="Garamond"/>
        </w:rPr>
        <w:t>w pkt</w:t>
      </w:r>
      <w:r>
        <w:rPr>
          <w:rFonts w:ascii="Garamond" w:hAnsi="Garamond"/>
        </w:rPr>
        <w:t>.</w:t>
      </w:r>
      <w:r w:rsidR="00462570" w:rsidRPr="00D15C4C">
        <w:rPr>
          <w:rFonts w:ascii="Garamond" w:hAnsi="Garamond"/>
        </w:rPr>
        <w:t xml:space="preserve"> 1-3.</w:t>
      </w:r>
    </w:p>
    <w:p w:rsidR="00167493" w:rsidRPr="00C30AD2" w:rsidRDefault="00C30AD2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</w:rPr>
      </w:pPr>
      <w:r w:rsidRPr="00C30AD2">
        <w:rPr>
          <w:rStyle w:val="Pogrubienie"/>
          <w:rFonts w:ascii="Garamond" w:hAnsi="Garamond"/>
        </w:rPr>
        <w:t>Wymagane</w:t>
      </w:r>
      <w:r w:rsidRPr="00C30AD2">
        <w:rPr>
          <w:rFonts w:ascii="Garamond" w:hAnsi="Garamond"/>
        </w:rPr>
        <w:t xml:space="preserve"> </w:t>
      </w:r>
      <w:r w:rsidRPr="00C30AD2">
        <w:rPr>
          <w:rFonts w:ascii="Garamond" w:hAnsi="Garamond"/>
          <w:b/>
        </w:rPr>
        <w:t>dokumenty</w:t>
      </w:r>
      <w:r w:rsidR="00FF774B">
        <w:rPr>
          <w:rFonts w:ascii="Garamond" w:hAnsi="Garamond"/>
          <w:b/>
        </w:rPr>
        <w:t>.</w:t>
      </w:r>
    </w:p>
    <w:p w:rsidR="00C30AD2" w:rsidRDefault="00C30AD2" w:rsidP="00682CEE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Prowadzenie robót w pasie drogowym:</w:t>
      </w:r>
    </w:p>
    <w:p w:rsidR="00C30AD2" w:rsidRDefault="00C30AD2" w:rsidP="00682CEE">
      <w:pPr>
        <w:pStyle w:val="NormalnyWeb"/>
        <w:numPr>
          <w:ilvl w:val="2"/>
          <w:numId w:val="2"/>
        </w:numPr>
        <w:spacing w:before="0" w:beforeAutospacing="0" w:after="0" w:afterAutospacing="0"/>
        <w:jc w:val="both"/>
        <w:rPr>
          <w:rFonts w:ascii="Garamond" w:hAnsi="Garamond"/>
        </w:rPr>
      </w:pPr>
      <w:r w:rsidRPr="00167493">
        <w:rPr>
          <w:rFonts w:ascii="Garamond" w:hAnsi="Garamond"/>
        </w:rPr>
        <w:t>Wniosek na prowadzenie robót w pasie drogowym</w:t>
      </w:r>
      <w:r>
        <w:rPr>
          <w:rFonts w:ascii="Garamond" w:hAnsi="Garamond"/>
        </w:rPr>
        <w:t xml:space="preserve"> (załącznik nr 1)</w:t>
      </w:r>
      <w:r w:rsidR="00615CCB">
        <w:rPr>
          <w:rFonts w:ascii="Garamond" w:hAnsi="Garamond"/>
        </w:rPr>
        <w:t>,</w:t>
      </w:r>
    </w:p>
    <w:p w:rsidR="00C30AD2" w:rsidRPr="0059571A" w:rsidRDefault="00FF774B" w:rsidP="00B47498">
      <w:pPr>
        <w:pStyle w:val="NormalnyWeb"/>
        <w:numPr>
          <w:ilvl w:val="2"/>
          <w:numId w:val="2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59571A">
        <w:rPr>
          <w:rFonts w:ascii="Garamond" w:hAnsi="Garamond"/>
        </w:rPr>
        <w:t xml:space="preserve">Plan sytuacyjny </w:t>
      </w:r>
      <w:r w:rsidR="00C30AD2" w:rsidRPr="0059571A">
        <w:rPr>
          <w:rFonts w:ascii="Garamond" w:hAnsi="Garamond"/>
        </w:rPr>
        <w:t>w skali</w:t>
      </w:r>
      <w:proofErr w:type="gramStart"/>
      <w:r w:rsidR="00C30AD2" w:rsidRPr="0059571A">
        <w:rPr>
          <w:rFonts w:ascii="Garamond" w:hAnsi="Garamond"/>
        </w:rPr>
        <w:t xml:space="preserve"> 1</w:t>
      </w:r>
      <w:r w:rsidRPr="0059571A">
        <w:rPr>
          <w:rFonts w:ascii="Garamond" w:hAnsi="Garamond"/>
        </w:rPr>
        <w:t>:1000 lub</w:t>
      </w:r>
      <w:proofErr w:type="gramEnd"/>
      <w:r w:rsidRPr="0059571A">
        <w:rPr>
          <w:rFonts w:ascii="Garamond" w:hAnsi="Garamond"/>
        </w:rPr>
        <w:t xml:space="preserve"> 1:500 z zaznaczeniem </w:t>
      </w:r>
      <w:r w:rsidR="00C30AD2" w:rsidRPr="0059571A">
        <w:rPr>
          <w:rFonts w:ascii="Garamond" w:hAnsi="Garamond"/>
        </w:rPr>
        <w:t>granic i podaniem wymiarów planowanej pow</w:t>
      </w:r>
      <w:r w:rsidR="00615CCB">
        <w:rPr>
          <w:rFonts w:ascii="Garamond" w:hAnsi="Garamond"/>
        </w:rPr>
        <w:t>ierzchni zajęcia pasa drogowego,</w:t>
      </w:r>
    </w:p>
    <w:p w:rsidR="00C30AD2" w:rsidRDefault="00C30AD2" w:rsidP="00682CEE">
      <w:pPr>
        <w:pStyle w:val="NormalnyWeb"/>
        <w:numPr>
          <w:ilvl w:val="2"/>
          <w:numId w:val="2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Plan orientacyjny w skali</w:t>
      </w:r>
      <w:proofErr w:type="gramStart"/>
      <w:r w:rsidRPr="00C30AD2">
        <w:rPr>
          <w:rFonts w:ascii="Garamond" w:hAnsi="Garamond"/>
        </w:rPr>
        <w:t xml:space="preserve"> 1:10 000 lub</w:t>
      </w:r>
      <w:proofErr w:type="gramEnd"/>
      <w:r w:rsidRPr="00C30AD2">
        <w:rPr>
          <w:rFonts w:ascii="Garamond" w:hAnsi="Garamond"/>
        </w:rPr>
        <w:t xml:space="preserve"> 1:25 000 z zaznaczeniem zajmowanego odcinka pasa drogowego</w:t>
      </w:r>
      <w:r w:rsidR="00615CCB">
        <w:rPr>
          <w:rFonts w:ascii="Garamond" w:hAnsi="Garamond"/>
        </w:rPr>
        <w:t>,</w:t>
      </w:r>
    </w:p>
    <w:p w:rsidR="00C30AD2" w:rsidRDefault="00C30AD2" w:rsidP="00682CEE">
      <w:pPr>
        <w:pStyle w:val="NormalnyWeb"/>
        <w:numPr>
          <w:ilvl w:val="2"/>
          <w:numId w:val="2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Projekt organizacji ruchu określający sposób zabezpieczenia robót prowadzonych </w:t>
      </w:r>
      <w:r w:rsidR="00FF774B">
        <w:rPr>
          <w:rFonts w:ascii="Garamond" w:hAnsi="Garamond"/>
        </w:rPr>
        <w:br/>
      </w:r>
      <w:r w:rsidRPr="00C30AD2">
        <w:rPr>
          <w:rFonts w:ascii="Garamond" w:hAnsi="Garamond"/>
        </w:rPr>
        <w:t xml:space="preserve">w pasie drogowym zgodnie z wymogami bezpieczeństwa ruchu drogowego, zatwierdzony przez </w:t>
      </w:r>
      <w:r>
        <w:rPr>
          <w:rFonts w:ascii="Garamond" w:hAnsi="Garamond"/>
        </w:rPr>
        <w:t>właściwy organ zarządzający ruchem.</w:t>
      </w:r>
      <w:r w:rsidRPr="00C30A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:rsidR="00C30AD2" w:rsidRPr="00C30AD2" w:rsidRDefault="00C30AD2" w:rsidP="00BA2A68">
      <w:pPr>
        <w:pStyle w:val="NormalnyWeb"/>
        <w:spacing w:before="60" w:beforeAutospacing="0" w:after="0" w:afterAutospacing="0"/>
        <w:ind w:left="1072"/>
        <w:jc w:val="both"/>
        <w:rPr>
          <w:rFonts w:ascii="Garamond" w:hAnsi="Garamond"/>
        </w:rPr>
      </w:pPr>
      <w:r w:rsidRPr="00C30AD2">
        <w:rPr>
          <w:rFonts w:ascii="Garamond" w:hAnsi="Garamond"/>
          <w:b/>
        </w:rPr>
        <w:t xml:space="preserve">Projekt organizacji ruchu należy dołączyć do </w:t>
      </w:r>
      <w:r w:rsidR="00D34BC2" w:rsidRPr="00C30AD2">
        <w:rPr>
          <w:rFonts w:ascii="Garamond" w:hAnsi="Garamond"/>
          <w:b/>
        </w:rPr>
        <w:t>wniosku, jeżeli</w:t>
      </w:r>
      <w:r w:rsidRPr="00C30AD2">
        <w:rPr>
          <w:rFonts w:ascii="Garamond" w:hAnsi="Garamond"/>
          <w:b/>
        </w:rPr>
        <w:t xml:space="preserve"> zajęcie pasa drogowego wpływa na ruch drogowy lub ogranicza widoczność na drodze albo powoduje wprowadzenie zmian w istniejącej organizacji ruchu</w:t>
      </w:r>
      <w:r w:rsidR="00615CCB">
        <w:rPr>
          <w:rFonts w:ascii="Garamond" w:hAnsi="Garamond"/>
          <w:b/>
        </w:rPr>
        <w:t>,</w:t>
      </w:r>
    </w:p>
    <w:p w:rsidR="00C30AD2" w:rsidRDefault="00FF774B" w:rsidP="00682CEE">
      <w:pPr>
        <w:pStyle w:val="NormalnyWeb"/>
        <w:numPr>
          <w:ilvl w:val="2"/>
          <w:numId w:val="2"/>
        </w:numPr>
        <w:spacing w:before="6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>Informacja</w:t>
      </w:r>
      <w:r w:rsidR="00C30AD2" w:rsidRPr="00417405">
        <w:rPr>
          <w:rFonts w:ascii="Garamond" w:hAnsi="Garamond"/>
        </w:rPr>
        <w:t xml:space="preserve"> o sposobie zabezp</w:t>
      </w:r>
      <w:r w:rsidR="0059571A">
        <w:rPr>
          <w:rFonts w:ascii="Garamond" w:hAnsi="Garamond"/>
        </w:rPr>
        <w:t xml:space="preserve">ieczenia robót, jeżeli nie zachodzi potrzeba sporządzenia </w:t>
      </w:r>
      <w:r w:rsidR="00C30AD2" w:rsidRPr="00417405">
        <w:rPr>
          <w:rFonts w:ascii="Garamond" w:hAnsi="Garamond"/>
        </w:rPr>
        <w:t>projekt</w:t>
      </w:r>
      <w:r w:rsidR="0059571A">
        <w:rPr>
          <w:rFonts w:ascii="Garamond" w:hAnsi="Garamond"/>
        </w:rPr>
        <w:t>u</w:t>
      </w:r>
      <w:r w:rsidR="00615CCB">
        <w:rPr>
          <w:rFonts w:ascii="Garamond" w:hAnsi="Garamond"/>
        </w:rPr>
        <w:t xml:space="preserve"> organizacji ruchu,</w:t>
      </w:r>
    </w:p>
    <w:p w:rsidR="0059571A" w:rsidRPr="0059571A" w:rsidRDefault="00C30AD2" w:rsidP="0059571A">
      <w:pPr>
        <w:pStyle w:val="NormalnyWeb"/>
        <w:numPr>
          <w:ilvl w:val="2"/>
          <w:numId w:val="2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Pełnomocnictwo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wraz z dowodem wniesienia opłaty skarbowej od pełnomocnictwa </w:t>
      </w:r>
      <w:r w:rsidRPr="00C30AD2">
        <w:rPr>
          <w:rFonts w:ascii="Garamond" w:hAnsi="Garamond"/>
        </w:rPr>
        <w:br/>
        <w:t>(w przypadku składa</w:t>
      </w:r>
      <w:r w:rsidR="00615CCB">
        <w:rPr>
          <w:rFonts w:ascii="Garamond" w:hAnsi="Garamond"/>
        </w:rPr>
        <w:t>nia wniosku przez pełnomocnika),</w:t>
      </w:r>
    </w:p>
    <w:p w:rsidR="00C30AD2" w:rsidRPr="00C30AD2" w:rsidRDefault="00C30AD2" w:rsidP="00682CEE">
      <w:pPr>
        <w:pStyle w:val="NormalnyWeb"/>
        <w:numPr>
          <w:ilvl w:val="2"/>
          <w:numId w:val="2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Oświadczenie o:</w:t>
      </w:r>
    </w:p>
    <w:p w:rsidR="00C30AD2" w:rsidRDefault="00C30AD2" w:rsidP="0059571A">
      <w:pPr>
        <w:pStyle w:val="Akapitzlist"/>
        <w:numPr>
          <w:ilvl w:val="0"/>
          <w:numId w:val="8"/>
        </w:numPr>
        <w:ind w:left="1491" w:hanging="357"/>
        <w:contextualSpacing w:val="0"/>
        <w:jc w:val="both"/>
        <w:rPr>
          <w:rFonts w:ascii="Garamond" w:hAnsi="Garamond"/>
        </w:rPr>
      </w:pPr>
      <w:proofErr w:type="gramStart"/>
      <w:r w:rsidRPr="00C30AD2">
        <w:rPr>
          <w:rFonts w:ascii="Garamond" w:hAnsi="Garamond"/>
        </w:rPr>
        <w:t>posiadaniu</w:t>
      </w:r>
      <w:proofErr w:type="gramEnd"/>
      <w:r w:rsidRPr="00C30AD2">
        <w:rPr>
          <w:rFonts w:ascii="Garamond" w:hAnsi="Garamond"/>
        </w:rPr>
        <w:t xml:space="preserve"> w</w:t>
      </w:r>
      <w:r w:rsidR="00615CCB">
        <w:rPr>
          <w:rFonts w:ascii="Garamond" w:hAnsi="Garamond"/>
        </w:rPr>
        <w:t>ażnego pozwolenia na budowę lub</w:t>
      </w:r>
    </w:p>
    <w:p w:rsidR="0059571A" w:rsidRDefault="00C30AD2" w:rsidP="0059571A">
      <w:pPr>
        <w:pStyle w:val="Akapitzlist"/>
        <w:numPr>
          <w:ilvl w:val="0"/>
          <w:numId w:val="8"/>
        </w:numPr>
        <w:ind w:left="1491" w:hanging="357"/>
        <w:contextualSpacing w:val="0"/>
        <w:jc w:val="both"/>
        <w:rPr>
          <w:rFonts w:ascii="Garamond" w:hAnsi="Garamond"/>
        </w:rPr>
      </w:pPr>
      <w:proofErr w:type="gramStart"/>
      <w:r w:rsidRPr="00C30AD2">
        <w:rPr>
          <w:rFonts w:ascii="Garamond" w:hAnsi="Garamond"/>
        </w:rPr>
        <w:t>zgłoszenia</w:t>
      </w:r>
      <w:proofErr w:type="gramEnd"/>
      <w:r w:rsidRPr="00C30AD2">
        <w:rPr>
          <w:rFonts w:ascii="Garamond" w:hAnsi="Garamond"/>
        </w:rPr>
        <w:t xml:space="preserve"> robót/budowy właściwemu organowi administracji architektoniczno-budowlanej lub </w:t>
      </w:r>
    </w:p>
    <w:p w:rsidR="00C30AD2" w:rsidRPr="0059571A" w:rsidRDefault="00C30AD2" w:rsidP="0059571A">
      <w:pPr>
        <w:pStyle w:val="Akapitzlist"/>
        <w:numPr>
          <w:ilvl w:val="0"/>
          <w:numId w:val="8"/>
        </w:numPr>
        <w:ind w:left="1491" w:hanging="357"/>
        <w:contextualSpacing w:val="0"/>
        <w:jc w:val="both"/>
        <w:rPr>
          <w:rFonts w:ascii="Garamond" w:hAnsi="Garamond"/>
        </w:rPr>
      </w:pPr>
      <w:proofErr w:type="gramStart"/>
      <w:r w:rsidRPr="0059571A">
        <w:rPr>
          <w:rFonts w:ascii="Garamond" w:hAnsi="Garamond"/>
        </w:rPr>
        <w:t>zamiarze</w:t>
      </w:r>
      <w:proofErr w:type="gramEnd"/>
      <w:r w:rsidRPr="0059571A">
        <w:rPr>
          <w:rFonts w:ascii="Garamond" w:hAnsi="Garamond"/>
        </w:rPr>
        <w:t xml:space="preserve"> budowy przyłączy elektroenergetycznych, wodociągowych, kanalizacyjnych, gazowych, cieplnych i telekomunikacyjnych, dla których sporządzono plan sytuacyjny na kopii aktualnej mapy zasadniczej lub mapy jednostkowej przyjętej do państwowego zasobu </w:t>
      </w:r>
      <w:r w:rsidR="007470D4">
        <w:rPr>
          <w:rFonts w:ascii="Garamond" w:hAnsi="Garamond"/>
        </w:rPr>
        <w:t>geodezyjnego i kartograficznego,</w:t>
      </w:r>
    </w:p>
    <w:p w:rsidR="0059571A" w:rsidRPr="0059571A" w:rsidRDefault="00C30AD2" w:rsidP="0059571A">
      <w:pPr>
        <w:pStyle w:val="NormalnyWeb"/>
        <w:numPr>
          <w:ilvl w:val="2"/>
          <w:numId w:val="2"/>
        </w:numPr>
        <w:spacing w:before="0" w:beforeAutospacing="0" w:after="0" w:afterAutospacing="0"/>
        <w:ind w:left="1066" w:hanging="357"/>
        <w:jc w:val="both"/>
        <w:rPr>
          <w:rFonts w:ascii="Garamond" w:hAnsi="Garamond"/>
          <w:b/>
          <w:color w:val="FF0000"/>
        </w:rPr>
      </w:pPr>
      <w:r w:rsidRPr="00C30AD2">
        <w:rPr>
          <w:rFonts w:ascii="Garamond" w:hAnsi="Garamond"/>
        </w:rPr>
        <w:t>Zarządca drogi może zażądać dostarczenia dodatkowych dokumentów potrzebnych do prawidłowego rozpatrzenia wniosku, a w szczególności projektu budowlanego obiektu umieszczonego w pasie drogowym oraz harmonogramu robót prowadzonych w pasie drogowym, zwłaszcza w przypad</w:t>
      </w:r>
      <w:r w:rsidR="007470D4">
        <w:rPr>
          <w:rFonts w:ascii="Garamond" w:hAnsi="Garamond"/>
        </w:rPr>
        <w:t>ku etapowego prowadzenia robót,</w:t>
      </w:r>
      <w:r w:rsidRPr="00C30AD2">
        <w:rPr>
          <w:rFonts w:ascii="Garamond" w:hAnsi="Garamond"/>
        </w:rPr>
        <w:t xml:space="preserve"> </w:t>
      </w:r>
    </w:p>
    <w:p w:rsidR="0059571A" w:rsidRPr="0059571A" w:rsidRDefault="0059571A" w:rsidP="0059571A">
      <w:pPr>
        <w:pStyle w:val="NormalnyWeb"/>
        <w:numPr>
          <w:ilvl w:val="2"/>
          <w:numId w:val="2"/>
        </w:numPr>
        <w:spacing w:before="0" w:beforeAutospacing="0" w:after="0" w:afterAutospacing="0"/>
        <w:ind w:left="1066" w:hanging="357"/>
        <w:jc w:val="both"/>
        <w:rPr>
          <w:rFonts w:ascii="Garamond" w:hAnsi="Garamond"/>
          <w:b/>
          <w:color w:val="FF0000"/>
        </w:rPr>
      </w:pPr>
      <w:r w:rsidRPr="0059571A">
        <w:rPr>
          <w:rFonts w:ascii="Garamond" w:hAnsi="Garamond"/>
          <w:bCs/>
          <w:color w:val="000000" w:themeColor="text1"/>
        </w:rPr>
        <w:t>W przypadku prowadzenia robót, których celem jest umieszczenie w pasie drogowym obiektów budowlanych lub urządzeń niezwiązanych z potrzebami zarządzania drogami lub potrzebami ruchu drogowego</w:t>
      </w:r>
      <w:r>
        <w:rPr>
          <w:rFonts w:ascii="Garamond" w:hAnsi="Garamond"/>
          <w:bCs/>
          <w:color w:val="000000" w:themeColor="text1"/>
        </w:rPr>
        <w:t xml:space="preserve"> oraz </w:t>
      </w:r>
      <w:r w:rsidR="001546BD">
        <w:rPr>
          <w:rFonts w:ascii="Garamond" w:hAnsi="Garamond"/>
          <w:bCs/>
          <w:color w:val="000000" w:themeColor="text1"/>
        </w:rPr>
        <w:t xml:space="preserve">reklam </w:t>
      </w:r>
      <w:r w:rsidRPr="0059571A">
        <w:rPr>
          <w:rFonts w:ascii="Garamond" w:hAnsi="Garamond"/>
          <w:bCs/>
          <w:color w:val="000000" w:themeColor="text1"/>
        </w:rPr>
        <w:t xml:space="preserve">należy również złożyć wniosek </w:t>
      </w:r>
      <w:r w:rsidRPr="0059571A">
        <w:rPr>
          <w:rFonts w:ascii="Garamond" w:hAnsi="Garamond"/>
          <w:color w:val="000000" w:themeColor="text1"/>
        </w:rPr>
        <w:t>dotyczący ich umieszczenia w pasie drogowym.</w:t>
      </w:r>
    </w:p>
    <w:p w:rsidR="00C30AD2" w:rsidRDefault="00C30AD2" w:rsidP="00682CEE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167493">
        <w:rPr>
          <w:rFonts w:ascii="Garamond" w:hAnsi="Garamond"/>
        </w:rPr>
        <w:t xml:space="preserve">mieszczanie w pasie drogowym urządzeń infrastruktury technicznej niezwiązanych </w:t>
      </w:r>
      <w:r>
        <w:rPr>
          <w:rFonts w:ascii="Garamond" w:hAnsi="Garamond"/>
        </w:rPr>
        <w:br/>
      </w:r>
      <w:r w:rsidRPr="00167493">
        <w:rPr>
          <w:rFonts w:ascii="Garamond" w:hAnsi="Garamond"/>
        </w:rPr>
        <w:t>z potrzebami zarządzania drogami</w:t>
      </w:r>
      <w:r w:rsidR="007470D4">
        <w:rPr>
          <w:rFonts w:ascii="Garamond" w:hAnsi="Garamond"/>
        </w:rPr>
        <w:t xml:space="preserve"> lub potrzebami ruchu drogowego:</w:t>
      </w:r>
    </w:p>
    <w:p w:rsidR="00C30AD2" w:rsidRDefault="00C30AD2" w:rsidP="00682CEE">
      <w:pPr>
        <w:pStyle w:val="NormalnyWeb"/>
        <w:numPr>
          <w:ilvl w:val="2"/>
          <w:numId w:val="9"/>
        </w:numPr>
        <w:spacing w:before="0" w:beforeAutospacing="0" w:after="0" w:afterAutospacing="0"/>
        <w:jc w:val="both"/>
        <w:rPr>
          <w:rFonts w:ascii="Garamond" w:hAnsi="Garamond"/>
        </w:rPr>
      </w:pPr>
      <w:r w:rsidRPr="00167493">
        <w:rPr>
          <w:rFonts w:ascii="Garamond" w:hAnsi="Garamond"/>
        </w:rPr>
        <w:lastRenderedPageBreak/>
        <w:t>Wniosek na umieszczanie w pasie drogowym urządzeń infrastruktury technicznej niezwiązanych z potrzebami zarządzania drogami lub potrzebami ruchu drogowego</w:t>
      </w:r>
      <w:r>
        <w:rPr>
          <w:rFonts w:ascii="Garamond" w:hAnsi="Garamond"/>
        </w:rPr>
        <w:t xml:space="preserve"> (załącznik nr 2)</w:t>
      </w:r>
      <w:r w:rsidR="007470D4">
        <w:rPr>
          <w:rFonts w:ascii="Garamond" w:hAnsi="Garamond"/>
        </w:rPr>
        <w:t>,</w:t>
      </w:r>
    </w:p>
    <w:p w:rsidR="0059571A" w:rsidRDefault="0059571A" w:rsidP="0059571A">
      <w:pPr>
        <w:pStyle w:val="NormalnyWeb"/>
        <w:numPr>
          <w:ilvl w:val="2"/>
          <w:numId w:val="9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Kopia</w:t>
      </w:r>
      <w:r w:rsidRPr="0059571A">
        <w:rPr>
          <w:rFonts w:ascii="Garamond" w:hAnsi="Garamond"/>
        </w:rPr>
        <w:t xml:space="preserve"> decyzji wydanej przez zarządcę drogi</w:t>
      </w:r>
      <w:r>
        <w:rPr>
          <w:rFonts w:ascii="Garamond" w:hAnsi="Garamond"/>
        </w:rPr>
        <w:t xml:space="preserve"> zezwalającej na lokalizację w pasie drogowym urządzeń niezwiązanych</w:t>
      </w:r>
      <w:r w:rsidRPr="0059571A">
        <w:rPr>
          <w:rFonts w:ascii="Garamond" w:hAnsi="Garamond"/>
        </w:rPr>
        <w:t xml:space="preserve"> z potrzebami zarządzania </w:t>
      </w:r>
      <w:r w:rsidRPr="0059571A">
        <w:rPr>
          <w:rStyle w:val="Uwydatnienie"/>
          <w:rFonts w:ascii="Garamond" w:hAnsi="Garamond"/>
          <w:i w:val="0"/>
        </w:rPr>
        <w:t>drogami</w:t>
      </w:r>
      <w:r w:rsidRPr="0059571A">
        <w:rPr>
          <w:rFonts w:ascii="Garamond" w:hAnsi="Garamond"/>
          <w:i/>
        </w:rPr>
        <w:t xml:space="preserve"> </w:t>
      </w:r>
      <w:r w:rsidRPr="0059571A">
        <w:rPr>
          <w:rFonts w:ascii="Garamond" w:hAnsi="Garamond"/>
        </w:rPr>
        <w:t>lub potrzebami ruchu drogowego</w:t>
      </w:r>
      <w:r w:rsidR="007470D4">
        <w:rPr>
          <w:rFonts w:ascii="Garamond" w:hAnsi="Garamond"/>
        </w:rPr>
        <w:t>,</w:t>
      </w:r>
    </w:p>
    <w:p w:rsidR="00C30AD2" w:rsidRPr="0059571A" w:rsidRDefault="00B813B8" w:rsidP="0059571A">
      <w:pPr>
        <w:pStyle w:val="NormalnyWeb"/>
        <w:numPr>
          <w:ilvl w:val="2"/>
          <w:numId w:val="9"/>
        </w:numPr>
        <w:spacing w:before="0" w:beforeAutospacing="0" w:after="0" w:afterAutospacing="0"/>
        <w:jc w:val="both"/>
        <w:rPr>
          <w:rFonts w:ascii="Garamond" w:hAnsi="Garamond"/>
        </w:rPr>
      </w:pPr>
      <w:r w:rsidRPr="0059571A">
        <w:rPr>
          <w:rFonts w:ascii="Garamond" w:hAnsi="Garamond"/>
        </w:rPr>
        <w:t xml:space="preserve">Plan sytuacyjny </w:t>
      </w:r>
      <w:r w:rsidR="00C30AD2" w:rsidRPr="0059571A">
        <w:rPr>
          <w:rFonts w:ascii="Garamond" w:hAnsi="Garamond"/>
        </w:rPr>
        <w:t>w skali</w:t>
      </w:r>
      <w:proofErr w:type="gramStart"/>
      <w:r w:rsidR="00C30AD2" w:rsidRPr="0059571A">
        <w:rPr>
          <w:rFonts w:ascii="Garamond" w:hAnsi="Garamond"/>
        </w:rPr>
        <w:t xml:space="preserve"> 1</w:t>
      </w:r>
      <w:r w:rsidRPr="0059571A">
        <w:rPr>
          <w:rFonts w:ascii="Garamond" w:hAnsi="Garamond"/>
        </w:rPr>
        <w:t>:1000 lub</w:t>
      </w:r>
      <w:proofErr w:type="gramEnd"/>
      <w:r w:rsidRPr="0059571A">
        <w:rPr>
          <w:rFonts w:ascii="Garamond" w:hAnsi="Garamond"/>
        </w:rPr>
        <w:t xml:space="preserve"> 1:500 z zaznaczeniem </w:t>
      </w:r>
      <w:r w:rsidR="00C30AD2" w:rsidRPr="0059571A">
        <w:rPr>
          <w:rFonts w:ascii="Garamond" w:hAnsi="Garamond"/>
        </w:rPr>
        <w:t>granic i podaniem wymiarów planowanej pow</w:t>
      </w:r>
      <w:r w:rsidR="007470D4">
        <w:rPr>
          <w:rFonts w:ascii="Garamond" w:hAnsi="Garamond"/>
        </w:rPr>
        <w:t>ierzchni zajęcia pasa drogowego,</w:t>
      </w:r>
    </w:p>
    <w:p w:rsidR="00C30AD2" w:rsidRDefault="00C30AD2" w:rsidP="00682CEE">
      <w:pPr>
        <w:pStyle w:val="NormalnyWeb"/>
        <w:numPr>
          <w:ilvl w:val="2"/>
          <w:numId w:val="9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Projekt organizacji ruchu określający sposób zabezpieczenia robót prowadzonych </w:t>
      </w:r>
      <w:r w:rsidR="00FF774B">
        <w:rPr>
          <w:rFonts w:ascii="Garamond" w:hAnsi="Garamond"/>
        </w:rPr>
        <w:br/>
      </w:r>
      <w:r w:rsidRPr="00C30AD2">
        <w:rPr>
          <w:rFonts w:ascii="Garamond" w:hAnsi="Garamond"/>
        </w:rPr>
        <w:t xml:space="preserve">w pasie drogowym zgodnie z wymogami bezpieczeństwa ruchu drogowego, zatwierdzony przez </w:t>
      </w:r>
      <w:r>
        <w:rPr>
          <w:rFonts w:ascii="Garamond" w:hAnsi="Garamond"/>
        </w:rPr>
        <w:t>właściwy organ zarządzający ruchem.</w:t>
      </w:r>
      <w:r w:rsidRPr="00C30A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:rsidR="00C30AD2" w:rsidRPr="00C30AD2" w:rsidRDefault="00C30AD2" w:rsidP="00BA2A68">
      <w:pPr>
        <w:pStyle w:val="NormalnyWeb"/>
        <w:spacing w:before="60" w:beforeAutospacing="0" w:after="0" w:afterAutospacing="0"/>
        <w:ind w:left="1072"/>
        <w:jc w:val="both"/>
        <w:rPr>
          <w:rFonts w:ascii="Garamond" w:hAnsi="Garamond"/>
        </w:rPr>
      </w:pPr>
      <w:r w:rsidRPr="00C30AD2">
        <w:rPr>
          <w:rFonts w:ascii="Garamond" w:hAnsi="Garamond"/>
          <w:b/>
        </w:rPr>
        <w:t xml:space="preserve">Projekt organizacji ruchu należy dołączyć do </w:t>
      </w:r>
      <w:r w:rsidR="000F5D1A" w:rsidRPr="00C30AD2">
        <w:rPr>
          <w:rFonts w:ascii="Garamond" w:hAnsi="Garamond"/>
          <w:b/>
        </w:rPr>
        <w:t>wniosku, jeżeli</w:t>
      </w:r>
      <w:r w:rsidRPr="00C30AD2">
        <w:rPr>
          <w:rFonts w:ascii="Garamond" w:hAnsi="Garamond"/>
          <w:b/>
        </w:rPr>
        <w:t xml:space="preserve"> zajęcie pasa drogowego wpływa na ruch drogowy lub ogranicza widoczność na drodze albo powoduje wprowadzenie zmian w istniejącej organizacji ruchu</w:t>
      </w:r>
      <w:r w:rsidR="007470D4">
        <w:rPr>
          <w:rFonts w:ascii="Garamond" w:hAnsi="Garamond"/>
          <w:b/>
        </w:rPr>
        <w:t>,</w:t>
      </w:r>
    </w:p>
    <w:p w:rsidR="00C30AD2" w:rsidRDefault="00C30AD2" w:rsidP="00682CEE">
      <w:pPr>
        <w:pStyle w:val="NormalnyWeb"/>
        <w:numPr>
          <w:ilvl w:val="2"/>
          <w:numId w:val="9"/>
        </w:numPr>
        <w:spacing w:before="6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Pełnomocnictwo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wraz z dowodem wniesienia opłaty skarbowej od pełnomocnictwa </w:t>
      </w:r>
      <w:r w:rsidRPr="00C30AD2">
        <w:rPr>
          <w:rFonts w:ascii="Garamond" w:hAnsi="Garamond"/>
        </w:rPr>
        <w:br/>
        <w:t xml:space="preserve">(w przypadku składania wniosku </w:t>
      </w:r>
      <w:r w:rsidR="007470D4">
        <w:rPr>
          <w:rFonts w:ascii="Garamond" w:hAnsi="Garamond"/>
        </w:rPr>
        <w:t>przez pełnomocnika),</w:t>
      </w:r>
    </w:p>
    <w:p w:rsidR="00C30AD2" w:rsidRPr="00FF774B" w:rsidRDefault="00C30AD2" w:rsidP="00682CEE">
      <w:pPr>
        <w:pStyle w:val="NormalnyWeb"/>
        <w:numPr>
          <w:ilvl w:val="2"/>
          <w:numId w:val="9"/>
        </w:numPr>
        <w:spacing w:before="0" w:beforeAutospacing="0" w:after="0" w:afterAutospacing="0"/>
        <w:ind w:left="1066" w:hanging="357"/>
        <w:jc w:val="both"/>
        <w:rPr>
          <w:rFonts w:ascii="Garamond" w:hAnsi="Garamond"/>
          <w:color w:val="000000" w:themeColor="text1"/>
        </w:rPr>
      </w:pPr>
      <w:r w:rsidRPr="00FF774B">
        <w:rPr>
          <w:rFonts w:ascii="Garamond" w:hAnsi="Garamond"/>
          <w:bCs/>
          <w:color w:val="000000" w:themeColor="text1"/>
        </w:rPr>
        <w:t>W przypadku umieszczania nowych urządzeń infrastruktury technicznej należy również złożyć wniosek na zajęcie pasa drogo</w:t>
      </w:r>
      <w:r w:rsidR="00B47498">
        <w:rPr>
          <w:rFonts w:ascii="Garamond" w:hAnsi="Garamond"/>
          <w:bCs/>
          <w:color w:val="000000" w:themeColor="text1"/>
        </w:rPr>
        <w:t xml:space="preserve">wego w celu prowadzenia robót </w:t>
      </w:r>
      <w:r w:rsidR="00B47498">
        <w:rPr>
          <w:rFonts w:ascii="Garamond" w:hAnsi="Garamond"/>
          <w:bCs/>
          <w:color w:val="000000" w:themeColor="text1"/>
        </w:rPr>
        <w:br/>
      </w:r>
      <w:r w:rsidRPr="00FF774B">
        <w:rPr>
          <w:rFonts w:ascii="Garamond" w:hAnsi="Garamond"/>
          <w:bCs/>
          <w:color w:val="000000" w:themeColor="text1"/>
        </w:rPr>
        <w:t>w pasie drogowym.</w:t>
      </w:r>
    </w:p>
    <w:p w:rsidR="00C30AD2" w:rsidRDefault="00C30AD2" w:rsidP="00682CEE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167493">
        <w:rPr>
          <w:rFonts w:ascii="Garamond" w:hAnsi="Garamond"/>
        </w:rPr>
        <w:t xml:space="preserve">mieszczanie w pasie drogowym obiektów budowlanych niezwiązanych </w:t>
      </w:r>
      <w:r w:rsidRPr="00167493">
        <w:rPr>
          <w:rFonts w:ascii="Garamond" w:hAnsi="Garamond"/>
        </w:rPr>
        <w:br/>
        <w:t>z potrzebami zarządzania drogami lub potrzebami ruchu drogowego</w:t>
      </w:r>
      <w:r w:rsidR="007470D4">
        <w:rPr>
          <w:rFonts w:ascii="Garamond" w:hAnsi="Garamond"/>
        </w:rPr>
        <w:t>:</w:t>
      </w:r>
    </w:p>
    <w:p w:rsidR="00C30AD2" w:rsidRPr="00C30AD2" w:rsidRDefault="00C30AD2" w:rsidP="00682CEE">
      <w:pPr>
        <w:pStyle w:val="NormalnyWeb"/>
        <w:numPr>
          <w:ilvl w:val="2"/>
          <w:numId w:val="10"/>
        </w:numPr>
        <w:spacing w:before="0" w:beforeAutospacing="0" w:after="0" w:afterAutospacing="0"/>
        <w:jc w:val="both"/>
        <w:rPr>
          <w:rFonts w:ascii="Garamond" w:hAnsi="Garamond"/>
          <w:b/>
          <w:color w:val="FF0000"/>
        </w:rPr>
      </w:pPr>
      <w:r w:rsidRPr="00167493">
        <w:rPr>
          <w:rFonts w:ascii="Garamond" w:hAnsi="Garamond"/>
        </w:rPr>
        <w:t xml:space="preserve">Wniosek na umieszczanie w pasie drogowym obiektów budowlanych niezwiązanych </w:t>
      </w:r>
      <w:r w:rsidRPr="00167493">
        <w:rPr>
          <w:rFonts w:ascii="Garamond" w:hAnsi="Garamond"/>
        </w:rPr>
        <w:br/>
        <w:t>z potrzebami zarządzania drogami lub potrzebami ruchu drogowego</w:t>
      </w:r>
      <w:r>
        <w:rPr>
          <w:rFonts w:ascii="Garamond" w:hAnsi="Garamond"/>
        </w:rPr>
        <w:t xml:space="preserve"> (załącznik nr 3)</w:t>
      </w:r>
      <w:r w:rsidR="007470D4">
        <w:rPr>
          <w:rFonts w:ascii="Garamond" w:hAnsi="Garamond"/>
        </w:rPr>
        <w:t>,</w:t>
      </w:r>
    </w:p>
    <w:p w:rsidR="0059571A" w:rsidRDefault="0059571A" w:rsidP="0059571A">
      <w:pPr>
        <w:pStyle w:val="NormalnyWeb"/>
        <w:numPr>
          <w:ilvl w:val="2"/>
          <w:numId w:val="10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Kopia</w:t>
      </w:r>
      <w:r w:rsidRPr="0059571A">
        <w:rPr>
          <w:rFonts w:ascii="Garamond" w:hAnsi="Garamond"/>
        </w:rPr>
        <w:t xml:space="preserve"> decyzji wydanej przez zarządcę drogi</w:t>
      </w:r>
      <w:r>
        <w:rPr>
          <w:rFonts w:ascii="Garamond" w:hAnsi="Garamond"/>
        </w:rPr>
        <w:t xml:space="preserve"> zezwalającej na lokalizację w pasie drogowym </w:t>
      </w:r>
      <w:r w:rsidRPr="0059571A">
        <w:rPr>
          <w:rFonts w:ascii="Garamond" w:hAnsi="Garamond"/>
        </w:rPr>
        <w:t xml:space="preserve">obiektów </w:t>
      </w:r>
      <w:r>
        <w:rPr>
          <w:rFonts w:ascii="Garamond" w:hAnsi="Garamond"/>
        </w:rPr>
        <w:t>budowlany</w:t>
      </w:r>
      <w:r w:rsidRPr="0059571A">
        <w:rPr>
          <w:rFonts w:ascii="Garamond" w:hAnsi="Garamond"/>
        </w:rPr>
        <w:t xml:space="preserve"> niezwiązanych z potrzebami zarządzania </w:t>
      </w:r>
      <w:r w:rsidRPr="0059571A">
        <w:rPr>
          <w:rStyle w:val="Uwydatnienie"/>
          <w:rFonts w:ascii="Garamond" w:hAnsi="Garamond"/>
          <w:i w:val="0"/>
        </w:rPr>
        <w:t>drogami</w:t>
      </w:r>
      <w:r w:rsidRPr="0059571A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br/>
      </w:r>
      <w:r w:rsidRPr="0059571A">
        <w:rPr>
          <w:rFonts w:ascii="Garamond" w:hAnsi="Garamond"/>
        </w:rPr>
        <w:t>lub potrzebami ruchu drogowego</w:t>
      </w:r>
      <w:r w:rsidR="007470D4">
        <w:rPr>
          <w:rFonts w:ascii="Garamond" w:hAnsi="Garamond"/>
        </w:rPr>
        <w:t>,</w:t>
      </w:r>
    </w:p>
    <w:p w:rsidR="00C30AD2" w:rsidRPr="0059571A" w:rsidRDefault="00BA2A68" w:rsidP="0059571A">
      <w:pPr>
        <w:pStyle w:val="NormalnyWeb"/>
        <w:numPr>
          <w:ilvl w:val="2"/>
          <w:numId w:val="10"/>
        </w:numPr>
        <w:spacing w:before="0" w:beforeAutospacing="0" w:after="0" w:afterAutospacing="0"/>
        <w:jc w:val="both"/>
        <w:rPr>
          <w:rFonts w:ascii="Garamond" w:hAnsi="Garamond"/>
        </w:rPr>
      </w:pPr>
      <w:r w:rsidRPr="0059571A">
        <w:rPr>
          <w:rFonts w:ascii="Garamond" w:hAnsi="Garamond"/>
        </w:rPr>
        <w:t xml:space="preserve">Plan sytuacyjny </w:t>
      </w:r>
      <w:r w:rsidR="00C30AD2" w:rsidRPr="0059571A">
        <w:rPr>
          <w:rFonts w:ascii="Garamond" w:hAnsi="Garamond"/>
        </w:rPr>
        <w:t>w skali</w:t>
      </w:r>
      <w:proofErr w:type="gramStart"/>
      <w:r w:rsidR="00C30AD2" w:rsidRPr="0059571A">
        <w:rPr>
          <w:rFonts w:ascii="Garamond" w:hAnsi="Garamond"/>
        </w:rPr>
        <w:t xml:space="preserve"> 1</w:t>
      </w:r>
      <w:r w:rsidRPr="0059571A">
        <w:rPr>
          <w:rFonts w:ascii="Garamond" w:hAnsi="Garamond"/>
        </w:rPr>
        <w:t>:1000 lub</w:t>
      </w:r>
      <w:proofErr w:type="gramEnd"/>
      <w:r w:rsidRPr="0059571A">
        <w:rPr>
          <w:rFonts w:ascii="Garamond" w:hAnsi="Garamond"/>
        </w:rPr>
        <w:t xml:space="preserve"> 1:500 z zaznaczeniem </w:t>
      </w:r>
      <w:r w:rsidR="00C30AD2" w:rsidRPr="0059571A">
        <w:rPr>
          <w:rFonts w:ascii="Garamond" w:hAnsi="Garamond"/>
        </w:rPr>
        <w:t>granic i podaniem wymiarów planowanej powierzchni zajęcia pasa drogowego</w:t>
      </w:r>
      <w:r w:rsidR="007470D4">
        <w:rPr>
          <w:rFonts w:ascii="Garamond" w:hAnsi="Garamond"/>
        </w:rPr>
        <w:t>,</w:t>
      </w:r>
      <w:r w:rsidR="00C30AD2" w:rsidRPr="0059571A">
        <w:rPr>
          <w:rFonts w:ascii="Garamond" w:hAnsi="Garamond"/>
        </w:rPr>
        <w:t xml:space="preserve"> </w:t>
      </w:r>
    </w:p>
    <w:p w:rsidR="00C30AD2" w:rsidRDefault="00C30AD2" w:rsidP="00682CEE">
      <w:pPr>
        <w:pStyle w:val="NormalnyWeb"/>
        <w:numPr>
          <w:ilvl w:val="2"/>
          <w:numId w:val="10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Projekt organizacji ruchu określający sposób zabezpieczenia robót prowadzonych </w:t>
      </w:r>
      <w:r w:rsidR="00B47498">
        <w:rPr>
          <w:rFonts w:ascii="Garamond" w:hAnsi="Garamond"/>
        </w:rPr>
        <w:br/>
      </w:r>
      <w:r w:rsidRPr="00C30AD2">
        <w:rPr>
          <w:rFonts w:ascii="Garamond" w:hAnsi="Garamond"/>
        </w:rPr>
        <w:t xml:space="preserve">w pasie drogowym zgodnie z wymogami bezpieczeństwa ruchu drogowego, zatwierdzony przez </w:t>
      </w:r>
      <w:r>
        <w:rPr>
          <w:rFonts w:ascii="Garamond" w:hAnsi="Garamond"/>
        </w:rPr>
        <w:t>właściwy organ zarządzający ruchem.</w:t>
      </w:r>
      <w:r w:rsidRPr="00C30A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:rsidR="00C30AD2" w:rsidRPr="00C30AD2" w:rsidRDefault="00C30AD2" w:rsidP="00BA2A68">
      <w:pPr>
        <w:pStyle w:val="NormalnyWeb"/>
        <w:spacing w:before="60" w:beforeAutospacing="0" w:after="0" w:afterAutospacing="0"/>
        <w:ind w:left="1072"/>
        <w:jc w:val="both"/>
        <w:rPr>
          <w:rFonts w:ascii="Garamond" w:hAnsi="Garamond"/>
        </w:rPr>
      </w:pPr>
      <w:r w:rsidRPr="00C30AD2">
        <w:rPr>
          <w:rFonts w:ascii="Garamond" w:hAnsi="Garamond"/>
          <w:b/>
        </w:rPr>
        <w:t xml:space="preserve">Projekt organizacji ruchu należy dołączyć do </w:t>
      </w:r>
      <w:r w:rsidR="00D34BC2" w:rsidRPr="00C30AD2">
        <w:rPr>
          <w:rFonts w:ascii="Garamond" w:hAnsi="Garamond"/>
          <w:b/>
        </w:rPr>
        <w:t>wniosku, jeżeli</w:t>
      </w:r>
      <w:r w:rsidRPr="00C30AD2">
        <w:rPr>
          <w:rFonts w:ascii="Garamond" w:hAnsi="Garamond"/>
          <w:b/>
        </w:rPr>
        <w:t xml:space="preserve"> zajęcie pasa drogowego wpływa na ruch drogowy lub ogranicza widoczność na drodze albo powoduje wprowadzenie zmian w istniejącej organizacji ruchu</w:t>
      </w:r>
      <w:r w:rsidR="007470D4">
        <w:rPr>
          <w:rFonts w:ascii="Garamond" w:hAnsi="Garamond"/>
          <w:b/>
        </w:rPr>
        <w:t>,</w:t>
      </w:r>
    </w:p>
    <w:p w:rsidR="00C30AD2" w:rsidRDefault="00C30AD2" w:rsidP="00682CEE">
      <w:pPr>
        <w:pStyle w:val="NormalnyWeb"/>
        <w:numPr>
          <w:ilvl w:val="2"/>
          <w:numId w:val="10"/>
        </w:numPr>
        <w:spacing w:before="6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Pełnomocnictwo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wraz z dowodem wniesienia opłaty skarbowej od pełnomocnictwa </w:t>
      </w:r>
      <w:r w:rsidRPr="00C30AD2">
        <w:rPr>
          <w:rFonts w:ascii="Garamond" w:hAnsi="Garamond"/>
        </w:rPr>
        <w:br/>
        <w:t>(w przypadku składa</w:t>
      </w:r>
      <w:r w:rsidR="007470D4">
        <w:rPr>
          <w:rFonts w:ascii="Garamond" w:hAnsi="Garamond"/>
        </w:rPr>
        <w:t>nia wniosku przez pełnomocnika),</w:t>
      </w:r>
    </w:p>
    <w:p w:rsidR="00C30AD2" w:rsidRPr="00FF774B" w:rsidRDefault="00C30AD2" w:rsidP="00682CEE">
      <w:pPr>
        <w:pStyle w:val="NormalnyWeb"/>
        <w:numPr>
          <w:ilvl w:val="2"/>
          <w:numId w:val="10"/>
        </w:numPr>
        <w:spacing w:before="0" w:beforeAutospacing="0" w:after="0" w:afterAutospacing="0"/>
        <w:ind w:left="1066" w:hanging="357"/>
        <w:jc w:val="both"/>
        <w:rPr>
          <w:rFonts w:ascii="Garamond" w:hAnsi="Garamond"/>
          <w:color w:val="000000" w:themeColor="text1"/>
        </w:rPr>
      </w:pPr>
      <w:r w:rsidRPr="00FF774B">
        <w:rPr>
          <w:rFonts w:ascii="Garamond" w:hAnsi="Garamond"/>
          <w:bCs/>
          <w:color w:val="000000" w:themeColor="text1"/>
        </w:rPr>
        <w:t>W przypadku umieszczania nowego obiektu budowlanego należy również złożyć wniosek na zajęcie pasa drog</w:t>
      </w:r>
      <w:r w:rsidR="00B813B8" w:rsidRPr="00FF774B">
        <w:rPr>
          <w:rFonts w:ascii="Garamond" w:hAnsi="Garamond"/>
          <w:bCs/>
          <w:color w:val="000000" w:themeColor="text1"/>
        </w:rPr>
        <w:t xml:space="preserve">owego w celu prowadzenia robót </w:t>
      </w:r>
      <w:r w:rsidRPr="00FF774B">
        <w:rPr>
          <w:rFonts w:ascii="Garamond" w:hAnsi="Garamond"/>
          <w:bCs/>
          <w:color w:val="000000" w:themeColor="text1"/>
        </w:rPr>
        <w:t>w pasie drogowym.</w:t>
      </w:r>
    </w:p>
    <w:p w:rsidR="00C30AD2" w:rsidRDefault="00C30AD2" w:rsidP="00682CEE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167493">
        <w:rPr>
          <w:rFonts w:ascii="Garamond" w:hAnsi="Garamond"/>
        </w:rPr>
        <w:t>mies</w:t>
      </w:r>
      <w:r w:rsidR="00FF774B">
        <w:rPr>
          <w:rFonts w:ascii="Garamond" w:hAnsi="Garamond"/>
        </w:rPr>
        <w:t>zczanie w pasie drogowym reklamy</w:t>
      </w:r>
      <w:r w:rsidR="007470D4">
        <w:rPr>
          <w:rFonts w:ascii="Garamond" w:hAnsi="Garamond"/>
        </w:rPr>
        <w:t>:</w:t>
      </w:r>
    </w:p>
    <w:p w:rsidR="00C30AD2" w:rsidRDefault="00C30AD2" w:rsidP="00682CEE">
      <w:pPr>
        <w:pStyle w:val="NormalnyWeb"/>
        <w:numPr>
          <w:ilvl w:val="2"/>
          <w:numId w:val="11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167493">
        <w:rPr>
          <w:rFonts w:ascii="Garamond" w:hAnsi="Garamond"/>
        </w:rPr>
        <w:t xml:space="preserve">Wniosek na umieszczanie w pasie drogowym </w:t>
      </w:r>
      <w:r w:rsidR="00FF774B">
        <w:rPr>
          <w:rFonts w:ascii="Garamond" w:hAnsi="Garamond"/>
        </w:rPr>
        <w:t>reklamy</w:t>
      </w:r>
      <w:r w:rsidR="007470D4">
        <w:rPr>
          <w:rFonts w:ascii="Garamond" w:hAnsi="Garamond"/>
        </w:rPr>
        <w:t>(załącznik nr 4),</w:t>
      </w:r>
    </w:p>
    <w:p w:rsidR="00C30AD2" w:rsidRPr="00C30AD2" w:rsidRDefault="00C30AD2" w:rsidP="00682CEE">
      <w:pPr>
        <w:pStyle w:val="NormalnyWeb"/>
        <w:numPr>
          <w:ilvl w:val="2"/>
          <w:numId w:val="11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C30AD2">
        <w:rPr>
          <w:rFonts w:ascii="Garamond" w:hAnsi="Garamond"/>
          <w:color w:val="000000"/>
        </w:rPr>
        <w:t>Wizualizacje reklamy zawierającą jej pełną treść</w:t>
      </w:r>
      <w:r w:rsidR="007470D4">
        <w:rPr>
          <w:rFonts w:ascii="Garamond" w:hAnsi="Garamond"/>
          <w:color w:val="000000"/>
        </w:rPr>
        <w:t>,</w:t>
      </w:r>
    </w:p>
    <w:p w:rsidR="00C30AD2" w:rsidRDefault="00D34BC2" w:rsidP="00682CEE">
      <w:pPr>
        <w:pStyle w:val="NormalnyWeb"/>
        <w:numPr>
          <w:ilvl w:val="2"/>
          <w:numId w:val="11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Plan sytuacyjny </w:t>
      </w:r>
      <w:r w:rsidR="00C30AD2" w:rsidRPr="00C30AD2">
        <w:rPr>
          <w:rFonts w:ascii="Garamond" w:hAnsi="Garamond"/>
        </w:rPr>
        <w:t>w skali</w:t>
      </w:r>
      <w:proofErr w:type="gramStart"/>
      <w:r w:rsidR="00C30AD2" w:rsidRPr="00C30AD2">
        <w:rPr>
          <w:rFonts w:ascii="Garamond" w:hAnsi="Garamond"/>
        </w:rPr>
        <w:t xml:space="preserve"> 1</w:t>
      </w:r>
      <w:r>
        <w:rPr>
          <w:rFonts w:ascii="Garamond" w:hAnsi="Garamond"/>
        </w:rPr>
        <w:t>:1000 lub</w:t>
      </w:r>
      <w:proofErr w:type="gramEnd"/>
      <w:r>
        <w:rPr>
          <w:rFonts w:ascii="Garamond" w:hAnsi="Garamond"/>
        </w:rPr>
        <w:t xml:space="preserve"> 1:500 z zaznaczeniem </w:t>
      </w:r>
      <w:r w:rsidR="00C30AD2" w:rsidRPr="00C30AD2">
        <w:rPr>
          <w:rFonts w:ascii="Garamond" w:hAnsi="Garamond"/>
        </w:rPr>
        <w:t>granic i podaniem wymiarów planowanej pow</w:t>
      </w:r>
      <w:r w:rsidR="007470D4">
        <w:rPr>
          <w:rFonts w:ascii="Garamond" w:hAnsi="Garamond"/>
        </w:rPr>
        <w:t>ierzchni zajęcia pasa drogowego,</w:t>
      </w:r>
    </w:p>
    <w:p w:rsidR="00C30AD2" w:rsidRDefault="00C30AD2" w:rsidP="00682CEE">
      <w:pPr>
        <w:pStyle w:val="NormalnyWeb"/>
        <w:numPr>
          <w:ilvl w:val="2"/>
          <w:numId w:val="11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Projekt organizacji ruchu określający sposób zabezpieczenia robót prowadzonych </w:t>
      </w:r>
      <w:r w:rsidR="00FF774B">
        <w:rPr>
          <w:rFonts w:ascii="Garamond" w:hAnsi="Garamond"/>
        </w:rPr>
        <w:br/>
      </w:r>
      <w:r w:rsidRPr="00C30AD2">
        <w:rPr>
          <w:rFonts w:ascii="Garamond" w:hAnsi="Garamond"/>
        </w:rPr>
        <w:t xml:space="preserve">w pasie drogowym zgodnie z wymogami bezpieczeństwa ruchu drogowego, zatwierdzony przez </w:t>
      </w:r>
      <w:r>
        <w:rPr>
          <w:rFonts w:ascii="Garamond" w:hAnsi="Garamond"/>
        </w:rPr>
        <w:t>właściwy organ zarządzający ruchem.</w:t>
      </w:r>
      <w:r w:rsidRPr="00C30A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:rsidR="00C30AD2" w:rsidRPr="00C30AD2" w:rsidRDefault="00C30AD2" w:rsidP="00BA2A68">
      <w:pPr>
        <w:pStyle w:val="NormalnyWeb"/>
        <w:spacing w:before="60" w:beforeAutospacing="0" w:after="0" w:afterAutospacing="0"/>
        <w:ind w:left="1072"/>
        <w:jc w:val="both"/>
        <w:rPr>
          <w:rFonts w:ascii="Garamond" w:hAnsi="Garamond"/>
        </w:rPr>
      </w:pPr>
      <w:r w:rsidRPr="00C30AD2">
        <w:rPr>
          <w:rFonts w:ascii="Garamond" w:hAnsi="Garamond"/>
          <w:b/>
        </w:rPr>
        <w:t xml:space="preserve">Projekt organizacji ruchu należy dołączyć do </w:t>
      </w:r>
      <w:r w:rsidR="00D34BC2" w:rsidRPr="00C30AD2">
        <w:rPr>
          <w:rFonts w:ascii="Garamond" w:hAnsi="Garamond"/>
          <w:b/>
        </w:rPr>
        <w:t>wniosku, jeżeli</w:t>
      </w:r>
      <w:r w:rsidRPr="00C30AD2">
        <w:rPr>
          <w:rFonts w:ascii="Garamond" w:hAnsi="Garamond"/>
          <w:b/>
        </w:rPr>
        <w:t xml:space="preserve"> zajęcie pasa drogowego wpływa na ruch drogowy lub ogranicza widoczność na drodze albo powoduje wprowadzenie zmian w istniejącej organizacji ruchu</w:t>
      </w:r>
      <w:r w:rsidR="007470D4">
        <w:rPr>
          <w:rFonts w:ascii="Garamond" w:hAnsi="Garamond"/>
          <w:b/>
        </w:rPr>
        <w:t>,</w:t>
      </w:r>
    </w:p>
    <w:p w:rsidR="00C30AD2" w:rsidRDefault="00C30AD2" w:rsidP="00682CEE">
      <w:pPr>
        <w:pStyle w:val="NormalnyWeb"/>
        <w:numPr>
          <w:ilvl w:val="2"/>
          <w:numId w:val="11"/>
        </w:numPr>
        <w:spacing w:before="6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Pełnomocnictwo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wraz z dowodem wniesienia opłaty skarbowej od pełnomocnictwa </w:t>
      </w:r>
      <w:r w:rsidRPr="00C30AD2">
        <w:rPr>
          <w:rFonts w:ascii="Garamond" w:hAnsi="Garamond"/>
        </w:rPr>
        <w:br/>
        <w:t>(w przypadku składania</w:t>
      </w:r>
      <w:r w:rsidR="007470D4">
        <w:rPr>
          <w:rFonts w:ascii="Garamond" w:hAnsi="Garamond"/>
        </w:rPr>
        <w:t xml:space="preserve"> wniosku przez pełnomocnika),</w:t>
      </w:r>
    </w:p>
    <w:p w:rsidR="00C30AD2" w:rsidRPr="00FF774B" w:rsidRDefault="00C30AD2" w:rsidP="00682CEE">
      <w:pPr>
        <w:pStyle w:val="NormalnyWeb"/>
        <w:numPr>
          <w:ilvl w:val="2"/>
          <w:numId w:val="11"/>
        </w:numPr>
        <w:spacing w:before="0" w:beforeAutospacing="0" w:after="0" w:afterAutospacing="0"/>
        <w:ind w:left="1066" w:hanging="357"/>
        <w:jc w:val="both"/>
        <w:rPr>
          <w:rFonts w:ascii="Garamond" w:hAnsi="Garamond"/>
          <w:color w:val="000000" w:themeColor="text1"/>
        </w:rPr>
      </w:pPr>
      <w:r w:rsidRPr="00FF774B">
        <w:rPr>
          <w:rFonts w:ascii="Garamond" w:hAnsi="Garamond"/>
          <w:bCs/>
          <w:color w:val="000000" w:themeColor="text1"/>
        </w:rPr>
        <w:lastRenderedPageBreak/>
        <w:t xml:space="preserve">W przypadku gdy umieszczanie reklamy wymaga wykonania robót w pasie </w:t>
      </w:r>
      <w:proofErr w:type="gramStart"/>
      <w:r w:rsidRPr="00FF774B">
        <w:rPr>
          <w:rFonts w:ascii="Garamond" w:hAnsi="Garamond"/>
          <w:bCs/>
          <w:color w:val="000000" w:themeColor="text1"/>
        </w:rPr>
        <w:t>drogowym  należy</w:t>
      </w:r>
      <w:proofErr w:type="gramEnd"/>
      <w:r w:rsidRPr="00FF774B">
        <w:rPr>
          <w:rFonts w:ascii="Garamond" w:hAnsi="Garamond"/>
          <w:bCs/>
          <w:color w:val="000000" w:themeColor="text1"/>
        </w:rPr>
        <w:t xml:space="preserve"> również złożyć wniosek na zajęcie pasa drogowego w celu prowadzenia robót  w pasie drogowym.</w:t>
      </w:r>
    </w:p>
    <w:p w:rsidR="00C30AD2" w:rsidRPr="00C30AD2" w:rsidRDefault="00C30AD2" w:rsidP="00682CEE">
      <w:pPr>
        <w:pStyle w:val="Normalny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Zajęcie pasa drogowego na prawach wyłączności w </w:t>
      </w:r>
      <w:r w:rsidR="00FF774B">
        <w:rPr>
          <w:rFonts w:ascii="Garamond" w:hAnsi="Garamond"/>
        </w:rPr>
        <w:t xml:space="preserve">celach innych niż wymienione </w:t>
      </w:r>
      <w:r w:rsidR="00FF774B">
        <w:rPr>
          <w:rFonts w:ascii="Garamond" w:hAnsi="Garamond"/>
        </w:rPr>
        <w:br/>
        <w:t xml:space="preserve">w </w:t>
      </w:r>
      <w:r w:rsidRPr="00C30AD2">
        <w:rPr>
          <w:rFonts w:ascii="Garamond" w:hAnsi="Garamond"/>
        </w:rPr>
        <w:t>art. 40 ust. 2 pkt. 1-3 ustawy z dnia 21.03.1985</w:t>
      </w:r>
      <w:r w:rsidR="00FF774B">
        <w:rPr>
          <w:rFonts w:ascii="Garamond" w:hAnsi="Garamond"/>
        </w:rPr>
        <w:t xml:space="preserve"> </w:t>
      </w:r>
      <w:proofErr w:type="gramStart"/>
      <w:r w:rsidRPr="00C30AD2">
        <w:rPr>
          <w:rFonts w:ascii="Garamond" w:hAnsi="Garamond"/>
        </w:rPr>
        <w:t>r</w:t>
      </w:r>
      <w:proofErr w:type="gramEnd"/>
      <w:r w:rsidRPr="00C30AD2">
        <w:rPr>
          <w:rFonts w:ascii="Garamond" w:hAnsi="Garamond"/>
        </w:rPr>
        <w:t>. o drogach publicznych</w:t>
      </w:r>
      <w:r w:rsidR="007470D4">
        <w:rPr>
          <w:rFonts w:ascii="Garamond" w:hAnsi="Garamond"/>
        </w:rPr>
        <w:t>:</w:t>
      </w:r>
    </w:p>
    <w:p w:rsidR="00C30AD2" w:rsidRDefault="00C30AD2" w:rsidP="00682CEE">
      <w:pPr>
        <w:pStyle w:val="NormalnyWeb"/>
        <w:numPr>
          <w:ilvl w:val="2"/>
          <w:numId w:val="13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Wniosek na zajęcia pasa drogowego na prawach wyłączności w celach innych </w:t>
      </w:r>
      <w:r w:rsidR="00FF774B">
        <w:rPr>
          <w:rFonts w:ascii="Garamond" w:hAnsi="Garamond"/>
        </w:rPr>
        <w:br/>
        <w:t xml:space="preserve">niż wymienione w </w:t>
      </w:r>
      <w:r w:rsidRPr="00C30AD2">
        <w:rPr>
          <w:rFonts w:ascii="Garamond" w:hAnsi="Garamond"/>
        </w:rPr>
        <w:t>art. 40 ust. 2 pkt. 1-3 ustawy z dnia 21.03.1985</w:t>
      </w:r>
      <w:r w:rsidR="00FF774B">
        <w:rPr>
          <w:rFonts w:ascii="Garamond" w:hAnsi="Garamond"/>
        </w:rPr>
        <w:t xml:space="preserve"> </w:t>
      </w:r>
      <w:proofErr w:type="gramStart"/>
      <w:r w:rsidRPr="00C30AD2">
        <w:rPr>
          <w:rFonts w:ascii="Garamond" w:hAnsi="Garamond"/>
        </w:rPr>
        <w:t>r</w:t>
      </w:r>
      <w:proofErr w:type="gramEnd"/>
      <w:r w:rsidRPr="00C30AD2">
        <w:rPr>
          <w:rFonts w:ascii="Garamond" w:hAnsi="Garamond"/>
        </w:rPr>
        <w:t>. o drogach publicznych</w:t>
      </w:r>
      <w:r w:rsidR="007470D4">
        <w:rPr>
          <w:rFonts w:ascii="Garamond" w:hAnsi="Garamond"/>
        </w:rPr>
        <w:t xml:space="preserve"> (załącznik nr 5),</w:t>
      </w:r>
    </w:p>
    <w:p w:rsidR="00C30AD2" w:rsidRDefault="00FF774B" w:rsidP="00682CEE">
      <w:pPr>
        <w:pStyle w:val="NormalnyWeb"/>
        <w:numPr>
          <w:ilvl w:val="2"/>
          <w:numId w:val="13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Plan sytuacyjny </w:t>
      </w:r>
      <w:r w:rsidR="00C30AD2" w:rsidRPr="00C30AD2">
        <w:rPr>
          <w:rFonts w:ascii="Garamond" w:hAnsi="Garamond"/>
        </w:rPr>
        <w:t>w skali</w:t>
      </w:r>
      <w:proofErr w:type="gramStart"/>
      <w:r w:rsidR="00C30AD2" w:rsidRPr="00C30AD2">
        <w:rPr>
          <w:rFonts w:ascii="Garamond" w:hAnsi="Garamond"/>
        </w:rPr>
        <w:t xml:space="preserve"> 1</w:t>
      </w:r>
      <w:r>
        <w:rPr>
          <w:rFonts w:ascii="Garamond" w:hAnsi="Garamond"/>
        </w:rPr>
        <w:t>:1000 lub</w:t>
      </w:r>
      <w:proofErr w:type="gramEnd"/>
      <w:r>
        <w:rPr>
          <w:rFonts w:ascii="Garamond" w:hAnsi="Garamond"/>
        </w:rPr>
        <w:t xml:space="preserve"> 1:500 z zaznaczeniem </w:t>
      </w:r>
      <w:r w:rsidR="00C30AD2" w:rsidRPr="00C30AD2">
        <w:rPr>
          <w:rFonts w:ascii="Garamond" w:hAnsi="Garamond"/>
        </w:rPr>
        <w:t>granic i podaniem wymiarów planowanej pow</w:t>
      </w:r>
      <w:r w:rsidR="007470D4">
        <w:rPr>
          <w:rFonts w:ascii="Garamond" w:hAnsi="Garamond"/>
        </w:rPr>
        <w:t>ierzchni zajęcia pasa drogowego,</w:t>
      </w:r>
    </w:p>
    <w:p w:rsidR="00C30AD2" w:rsidRDefault="00C30AD2" w:rsidP="00682CEE">
      <w:pPr>
        <w:pStyle w:val="NormalnyWeb"/>
        <w:numPr>
          <w:ilvl w:val="2"/>
          <w:numId w:val="13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Projekt organizacji ruchu określający sposób zabezpieczenia robót prowadzonych </w:t>
      </w:r>
      <w:r w:rsidR="00FF774B">
        <w:rPr>
          <w:rFonts w:ascii="Garamond" w:hAnsi="Garamond"/>
        </w:rPr>
        <w:br/>
      </w:r>
      <w:r w:rsidRPr="00C30AD2">
        <w:rPr>
          <w:rFonts w:ascii="Garamond" w:hAnsi="Garamond"/>
        </w:rPr>
        <w:t xml:space="preserve">w pasie drogowym zgodnie z wymogami bezpieczeństwa ruchu drogowego, zatwierdzony przez </w:t>
      </w:r>
      <w:r>
        <w:rPr>
          <w:rFonts w:ascii="Garamond" w:hAnsi="Garamond"/>
        </w:rPr>
        <w:t>właściwy organ zarządzający ruchem.</w:t>
      </w:r>
      <w:r w:rsidRPr="00C30AD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:rsidR="00C30AD2" w:rsidRPr="00C30AD2" w:rsidRDefault="00C30AD2" w:rsidP="00BA2A68">
      <w:pPr>
        <w:pStyle w:val="NormalnyWeb"/>
        <w:spacing w:before="60" w:beforeAutospacing="0" w:after="0" w:afterAutospacing="0"/>
        <w:ind w:left="1072"/>
        <w:jc w:val="both"/>
        <w:rPr>
          <w:rFonts w:ascii="Garamond" w:hAnsi="Garamond"/>
        </w:rPr>
      </w:pPr>
      <w:r w:rsidRPr="00C30AD2">
        <w:rPr>
          <w:rFonts w:ascii="Garamond" w:hAnsi="Garamond"/>
          <w:b/>
        </w:rPr>
        <w:t xml:space="preserve">Projekt organizacji ruchu należy dołączyć do </w:t>
      </w:r>
      <w:r w:rsidR="00D34BC2" w:rsidRPr="00C30AD2">
        <w:rPr>
          <w:rFonts w:ascii="Garamond" w:hAnsi="Garamond"/>
          <w:b/>
        </w:rPr>
        <w:t>wniosku, jeżeli</w:t>
      </w:r>
      <w:r w:rsidRPr="00C30AD2">
        <w:rPr>
          <w:rFonts w:ascii="Garamond" w:hAnsi="Garamond"/>
          <w:b/>
        </w:rPr>
        <w:t xml:space="preserve"> zajęcie pasa drogowego wpływa na ruch drogowy lub ogranicza widoczność na drodze albo powoduje wprowadzenie zmian w istniejącej organizacji ruchu</w:t>
      </w:r>
      <w:r w:rsidR="007470D4">
        <w:rPr>
          <w:rFonts w:ascii="Garamond" w:hAnsi="Garamond"/>
          <w:b/>
        </w:rPr>
        <w:t>,</w:t>
      </w:r>
    </w:p>
    <w:p w:rsidR="00C30AD2" w:rsidRPr="00C30AD2" w:rsidRDefault="00C30AD2" w:rsidP="00682CEE">
      <w:pPr>
        <w:pStyle w:val="NormalnyWeb"/>
        <w:numPr>
          <w:ilvl w:val="2"/>
          <w:numId w:val="13"/>
        </w:numPr>
        <w:spacing w:before="60" w:beforeAutospacing="0" w:after="0" w:afterAutospacing="0"/>
        <w:ind w:left="1066" w:hanging="357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Pełnomocnictwo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wraz z dowodem wniesienia opłaty skarbowej od pełnomocnictwa </w:t>
      </w:r>
      <w:r w:rsidRPr="00C30AD2">
        <w:rPr>
          <w:rFonts w:ascii="Garamond" w:hAnsi="Garamond"/>
        </w:rPr>
        <w:br/>
        <w:t>(w przypadku składania wniosku przez pełnomocnika).</w:t>
      </w:r>
    </w:p>
    <w:p w:rsidR="00C30AD2" w:rsidRPr="00C30AD2" w:rsidRDefault="0013744C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Style w:val="Pogrubienie"/>
          <w:rFonts w:ascii="Garamond" w:hAnsi="Garamond"/>
          <w:b w:val="0"/>
          <w:bCs w:val="0"/>
        </w:rPr>
      </w:pPr>
      <w:r>
        <w:rPr>
          <w:rStyle w:val="Pogrubienie"/>
          <w:rFonts w:ascii="Garamond" w:hAnsi="Garamond"/>
        </w:rPr>
        <w:t>Wysokości i sposób naliczania opłat</w:t>
      </w:r>
      <w:r w:rsidR="00C30AD2">
        <w:rPr>
          <w:rStyle w:val="Pogrubienie"/>
          <w:rFonts w:ascii="Garamond" w:hAnsi="Garamond"/>
        </w:rPr>
        <w:t xml:space="preserve"> </w:t>
      </w:r>
      <w:r w:rsidR="00C30AD2" w:rsidRPr="00C30AD2">
        <w:rPr>
          <w:rStyle w:val="Pogrubienie"/>
          <w:rFonts w:ascii="Garamond" w:hAnsi="Garamond"/>
        </w:rPr>
        <w:t>za zajęcie pasa drogowego</w:t>
      </w:r>
      <w:r w:rsidR="0044049A">
        <w:rPr>
          <w:rStyle w:val="Pogrubienie"/>
          <w:rFonts w:ascii="Garamond" w:hAnsi="Garamond"/>
        </w:rPr>
        <w:t>.</w:t>
      </w:r>
    </w:p>
    <w:p w:rsidR="00C30AD2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Opłata za zajęcie pasa dro</w:t>
      </w:r>
      <w:r w:rsidR="007518D0">
        <w:rPr>
          <w:rFonts w:ascii="Garamond" w:hAnsi="Garamond"/>
        </w:rPr>
        <w:t>gowego w celu prowadzenia</w:t>
      </w:r>
      <w:r w:rsidR="007470D4">
        <w:rPr>
          <w:rFonts w:ascii="Garamond" w:hAnsi="Garamond"/>
        </w:rPr>
        <w:t xml:space="preserve"> robót.</w:t>
      </w:r>
    </w:p>
    <w:p w:rsidR="003618FB" w:rsidRDefault="003618FB" w:rsidP="00682CEE">
      <w:pPr>
        <w:pStyle w:val="NormalnyWeb"/>
        <w:numPr>
          <w:ilvl w:val="2"/>
          <w:numId w:val="1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Sposób naliczenia opłaty: </w:t>
      </w:r>
    </w:p>
    <w:p w:rsidR="001440B6" w:rsidRDefault="001440B6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C30AD2">
        <w:rPr>
          <w:rFonts w:ascii="Garamond" w:hAnsi="Garamond"/>
        </w:rPr>
        <w:t xml:space="preserve">rzy zajęciu jezdni do 50 % szerokości: 3 zł x </w:t>
      </w:r>
      <w:r w:rsidR="00C30AD2" w:rsidRPr="00C30AD2">
        <w:rPr>
          <w:rFonts w:ascii="Garamond" w:hAnsi="Garamond"/>
        </w:rPr>
        <w:t>ilość m</w:t>
      </w:r>
      <w:r w:rsidR="00C30AD2" w:rsidRPr="00C30AD2">
        <w:rPr>
          <w:rFonts w:ascii="Garamond" w:hAnsi="Garamond"/>
          <w:vertAlign w:val="superscript"/>
        </w:rPr>
        <w:t>2</w:t>
      </w:r>
      <w:r w:rsidR="00C30AD2" w:rsidRPr="00C30AD2">
        <w:rPr>
          <w:rFonts w:ascii="Garamond" w:hAnsi="Garamond"/>
        </w:rPr>
        <w:t xml:space="preserve"> powierzchni zajęcia jezdni </w:t>
      </w:r>
      <w:r>
        <w:rPr>
          <w:rFonts w:ascii="Garamond" w:hAnsi="Garamond"/>
        </w:rPr>
        <w:t xml:space="preserve">x ilość dni </w:t>
      </w:r>
      <w:r w:rsidR="007470D4">
        <w:rPr>
          <w:rFonts w:ascii="Garamond" w:hAnsi="Garamond"/>
        </w:rPr>
        <w:t>zajęcia pasa drogowego,</w:t>
      </w:r>
    </w:p>
    <w:p w:rsidR="001440B6" w:rsidRPr="001440B6" w:rsidRDefault="00C30AD2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>Przy zajęciu jezdni powyżej 50 % szerokości: 6 zł x ilość m</w:t>
      </w:r>
      <w:r w:rsidRPr="001440B6">
        <w:rPr>
          <w:rFonts w:ascii="Garamond" w:hAnsi="Garamond"/>
          <w:vertAlign w:val="superscript"/>
        </w:rPr>
        <w:t>2</w:t>
      </w:r>
      <w:r w:rsidRPr="001440B6">
        <w:rPr>
          <w:rFonts w:ascii="Garamond" w:hAnsi="Garamond"/>
        </w:rPr>
        <w:t xml:space="preserve"> powierzchni zajęcia jezdni x </w:t>
      </w:r>
      <w:r w:rsidR="001440B6">
        <w:rPr>
          <w:rFonts w:ascii="Garamond" w:hAnsi="Garamond"/>
        </w:rPr>
        <w:t xml:space="preserve">ilość dni </w:t>
      </w:r>
      <w:r w:rsidR="0044049A">
        <w:rPr>
          <w:rFonts w:ascii="Garamond" w:hAnsi="Garamond"/>
        </w:rPr>
        <w:t>zajęcia</w:t>
      </w:r>
      <w:r w:rsidR="001440B6">
        <w:rPr>
          <w:rFonts w:ascii="Garamond" w:hAnsi="Garamond"/>
        </w:rPr>
        <w:t xml:space="preserve"> pasa drogowego</w:t>
      </w:r>
      <w:r w:rsidR="007470D4">
        <w:rPr>
          <w:rFonts w:ascii="Garamond" w:hAnsi="Garamond"/>
        </w:rPr>
        <w:t>,</w:t>
      </w:r>
    </w:p>
    <w:p w:rsidR="00C30AD2" w:rsidRPr="001440B6" w:rsidRDefault="00C30AD2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>Przy zajęciu innego niż jezdnia elementu pasa drogowego: 2 zł x ilość m</w:t>
      </w:r>
      <w:r w:rsidRPr="001440B6">
        <w:rPr>
          <w:rFonts w:ascii="Garamond" w:hAnsi="Garamond"/>
          <w:vertAlign w:val="superscript"/>
        </w:rPr>
        <w:t>2</w:t>
      </w:r>
      <w:r w:rsidRPr="001440B6">
        <w:rPr>
          <w:rFonts w:ascii="Garamond" w:hAnsi="Garamond"/>
        </w:rPr>
        <w:t xml:space="preserve"> powierzchni zajęcia pasa drogowego x ilość dni</w:t>
      </w:r>
      <w:r w:rsidR="001440B6">
        <w:rPr>
          <w:rFonts w:ascii="Garamond" w:hAnsi="Garamond"/>
        </w:rPr>
        <w:t xml:space="preserve"> </w:t>
      </w:r>
      <w:r w:rsidR="0044049A">
        <w:rPr>
          <w:rFonts w:ascii="Garamond" w:hAnsi="Garamond"/>
        </w:rPr>
        <w:t>zajęcia</w:t>
      </w:r>
      <w:r w:rsidR="007470D4">
        <w:rPr>
          <w:rFonts w:ascii="Garamond" w:hAnsi="Garamond"/>
        </w:rPr>
        <w:t xml:space="preserve"> pasa drogowego.</w:t>
      </w:r>
    </w:p>
    <w:p w:rsidR="00C30AD2" w:rsidRPr="00C30AD2" w:rsidRDefault="00C30AD2" w:rsidP="00682CEE">
      <w:pPr>
        <w:pStyle w:val="NormalnyWeb"/>
        <w:numPr>
          <w:ilvl w:val="2"/>
          <w:numId w:val="15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C30AD2">
        <w:rPr>
          <w:rFonts w:ascii="Garamond" w:hAnsi="Garamond"/>
        </w:rPr>
        <w:t>ajęcie pasa drogowego przez okres krótszy niż 24 godziny jest traktowane jak zajęcie pasa drogowego przez 1 dzień.</w:t>
      </w:r>
    </w:p>
    <w:p w:rsidR="00C30AD2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Opłata za zajęcie pasa drogowego w celu </w:t>
      </w:r>
      <w:r w:rsidRPr="00167493">
        <w:rPr>
          <w:rFonts w:ascii="Garamond" w:hAnsi="Garamond"/>
        </w:rPr>
        <w:t>umieszczanie w pasie drogowym urządzeń infrastruktury technicznej niezwiązanych z potrzebami zarządzania drogami lub potrzebami ruchu drogowego</w:t>
      </w:r>
      <w:r>
        <w:rPr>
          <w:rFonts w:ascii="Garamond" w:hAnsi="Garamond"/>
        </w:rPr>
        <w:t>.</w:t>
      </w:r>
    </w:p>
    <w:p w:rsidR="001D5E46" w:rsidRDefault="003618FB" w:rsidP="00682CEE">
      <w:pPr>
        <w:pStyle w:val="NormalnyWeb"/>
        <w:numPr>
          <w:ilvl w:val="2"/>
          <w:numId w:val="16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>Sposób naliczenia opłaty: i</w:t>
      </w:r>
      <w:r w:rsidR="001D5E46">
        <w:rPr>
          <w:rFonts w:ascii="Garamond" w:hAnsi="Garamond"/>
        </w:rPr>
        <w:t>lość</w:t>
      </w:r>
      <w:r w:rsidR="00C11868">
        <w:rPr>
          <w:rFonts w:ascii="Garamond" w:hAnsi="Garamond"/>
        </w:rPr>
        <w:t xml:space="preserve"> m</w:t>
      </w:r>
      <w:r w:rsidR="00C11868" w:rsidRPr="00C11868">
        <w:rPr>
          <w:rFonts w:ascii="Garamond" w:hAnsi="Garamond"/>
          <w:vertAlign w:val="superscript"/>
        </w:rPr>
        <w:t>2</w:t>
      </w:r>
      <w:r w:rsidR="00C11868">
        <w:rPr>
          <w:rFonts w:ascii="Garamond" w:hAnsi="Garamond"/>
        </w:rPr>
        <w:t xml:space="preserve"> </w:t>
      </w:r>
      <w:r w:rsidR="001D5E46">
        <w:rPr>
          <w:rFonts w:ascii="Garamond" w:hAnsi="Garamond"/>
        </w:rPr>
        <w:t>pow</w:t>
      </w:r>
      <w:r w:rsidR="00C80459">
        <w:rPr>
          <w:rFonts w:ascii="Garamond" w:hAnsi="Garamond"/>
        </w:rPr>
        <w:t>ierzchni pasa drogowego zajętej</w:t>
      </w:r>
      <w:r w:rsidR="001D5E46">
        <w:rPr>
          <w:rFonts w:ascii="Garamond" w:hAnsi="Garamond"/>
        </w:rPr>
        <w:t xml:space="preserve"> przez rzut poziomy urządzenia x 20 zł (30 zł w przypadku umieszczenia urządzenia </w:t>
      </w:r>
      <w:r>
        <w:rPr>
          <w:rFonts w:ascii="Garamond" w:hAnsi="Garamond"/>
        </w:rPr>
        <w:br/>
      </w:r>
      <w:r w:rsidR="001D5E46">
        <w:rPr>
          <w:rFonts w:ascii="Garamond" w:hAnsi="Garamond"/>
        </w:rPr>
        <w:t>w drogowym obiekcie inżynierskim).</w:t>
      </w:r>
    </w:p>
    <w:p w:rsidR="001D5E46" w:rsidRDefault="001D5E46" w:rsidP="00682CEE">
      <w:pPr>
        <w:pStyle w:val="NormalnyWeb"/>
        <w:numPr>
          <w:ilvl w:val="2"/>
          <w:numId w:val="16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>Opłata pobierana jest za każdy rok umieszczenia urządzenia w pasie drogowym.</w:t>
      </w:r>
    </w:p>
    <w:p w:rsidR="00C11868" w:rsidRPr="001D5E46" w:rsidRDefault="00C11868" w:rsidP="00682CEE">
      <w:pPr>
        <w:pStyle w:val="NormalnyWeb"/>
        <w:numPr>
          <w:ilvl w:val="2"/>
          <w:numId w:val="16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1D5E46">
        <w:rPr>
          <w:rFonts w:ascii="Garamond" w:hAnsi="Garamond"/>
        </w:rPr>
        <w:t>Z</w:t>
      </w:r>
      <w:r w:rsidR="00C30AD2" w:rsidRPr="001D5E46">
        <w:rPr>
          <w:rFonts w:ascii="Garamond" w:hAnsi="Garamond"/>
        </w:rPr>
        <w:t xml:space="preserve">a umieszczenie urządzenia w pasie drogowym lub na drogowym obiekcie inżynierskim przez okres krótszy niż rok opłata obliczana jest proporcjonalnie </w:t>
      </w:r>
      <w:r w:rsidR="001D5E46">
        <w:rPr>
          <w:rFonts w:ascii="Garamond" w:hAnsi="Garamond"/>
        </w:rPr>
        <w:br/>
      </w:r>
      <w:r w:rsidR="00C30AD2" w:rsidRPr="001D5E46">
        <w:rPr>
          <w:rFonts w:ascii="Garamond" w:hAnsi="Garamond"/>
        </w:rPr>
        <w:t>do liczby dni umieszczenia urządzenia w pasie drogowym lub na drogowym obiekcie inżynierskim.</w:t>
      </w:r>
    </w:p>
    <w:p w:rsidR="001D5E46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Opłatę za zajęcie pasa drogowego w celu umieszczanie w pasie drogowym obiektów budowlanych niezwiązanych z potrzebami zarządzania drogami</w:t>
      </w:r>
      <w:r w:rsidR="0013744C">
        <w:rPr>
          <w:rFonts w:ascii="Garamond" w:hAnsi="Garamond"/>
        </w:rPr>
        <w:t xml:space="preserve"> lub potrzebami ruchu drogowego.</w:t>
      </w:r>
    </w:p>
    <w:p w:rsidR="0044049A" w:rsidRPr="00C80459" w:rsidRDefault="001440B6" w:rsidP="007470D4">
      <w:pPr>
        <w:pStyle w:val="NormalnyWeb"/>
        <w:spacing w:before="0" w:beforeAutospacing="0" w:after="0" w:afterAutospacing="0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Sposób naliczenia opłaty: </w:t>
      </w:r>
      <w:r w:rsidR="00C80459">
        <w:rPr>
          <w:rFonts w:ascii="Garamond" w:hAnsi="Garamond"/>
        </w:rPr>
        <w:t>1 zł x ilość m</w:t>
      </w:r>
      <w:r w:rsidR="00C80459" w:rsidRPr="007518D0">
        <w:rPr>
          <w:rFonts w:ascii="Garamond" w:hAnsi="Garamond"/>
          <w:vertAlign w:val="superscript"/>
        </w:rPr>
        <w:t>2</w:t>
      </w:r>
      <w:r w:rsidR="00C80459">
        <w:rPr>
          <w:rFonts w:ascii="Garamond" w:hAnsi="Garamond"/>
        </w:rPr>
        <w:t xml:space="preserve"> powierzchni </w:t>
      </w:r>
      <w:r w:rsidR="00C80459" w:rsidRPr="00C30AD2">
        <w:rPr>
          <w:rFonts w:ascii="Garamond" w:hAnsi="Garamond"/>
        </w:rPr>
        <w:t>pasa drogowego zajętej przez rzut poziomy obiektu budowlanego</w:t>
      </w:r>
      <w:r w:rsidR="00C80459">
        <w:rPr>
          <w:rFonts w:ascii="Garamond" w:hAnsi="Garamond"/>
        </w:rPr>
        <w:t xml:space="preserve"> x ilość dni umieszczenia obiektu </w:t>
      </w:r>
      <w:r w:rsidR="007518D0">
        <w:rPr>
          <w:rFonts w:ascii="Garamond" w:hAnsi="Garamond"/>
        </w:rPr>
        <w:t xml:space="preserve">budowlanego </w:t>
      </w:r>
      <w:r w:rsidR="007518D0">
        <w:rPr>
          <w:rFonts w:ascii="Garamond" w:hAnsi="Garamond"/>
        </w:rPr>
        <w:br/>
      </w:r>
      <w:r w:rsidR="00C80459">
        <w:rPr>
          <w:rFonts w:ascii="Garamond" w:hAnsi="Garamond"/>
        </w:rPr>
        <w:t>w pasie drogowym</w:t>
      </w:r>
      <w:r w:rsidR="0044049A">
        <w:rPr>
          <w:rFonts w:ascii="Garamond" w:hAnsi="Garamond"/>
        </w:rPr>
        <w:t>.</w:t>
      </w:r>
    </w:p>
    <w:p w:rsidR="0013744C" w:rsidRDefault="0013744C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Opłata z</w:t>
      </w:r>
      <w:r w:rsidRPr="00167493">
        <w:rPr>
          <w:rFonts w:ascii="Garamond" w:hAnsi="Garamond"/>
        </w:rPr>
        <w:t>a umieszczanie w pasie drogowym reklam</w:t>
      </w:r>
      <w:r>
        <w:rPr>
          <w:rFonts w:ascii="Garamond" w:hAnsi="Garamond"/>
        </w:rPr>
        <w:t>y</w:t>
      </w:r>
      <w:r w:rsidRPr="00167493">
        <w:rPr>
          <w:rFonts w:ascii="Garamond" w:hAnsi="Garamond"/>
        </w:rPr>
        <w:t>.</w:t>
      </w:r>
    </w:p>
    <w:p w:rsidR="00E05153" w:rsidRDefault="001440B6" w:rsidP="00E05153">
      <w:pPr>
        <w:pStyle w:val="NormalnyWeb"/>
        <w:numPr>
          <w:ilvl w:val="2"/>
          <w:numId w:val="17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>Sposób naliczenia opłaty</w:t>
      </w:r>
      <w:proofErr w:type="gramStart"/>
      <w:r>
        <w:rPr>
          <w:rFonts w:ascii="Garamond" w:hAnsi="Garamond"/>
        </w:rPr>
        <w:t xml:space="preserve">: </w:t>
      </w:r>
      <w:r w:rsidR="003618FB">
        <w:rPr>
          <w:rFonts w:ascii="Garamond" w:hAnsi="Garamond"/>
        </w:rPr>
        <w:t>1,2</w:t>
      </w:r>
      <w:r>
        <w:rPr>
          <w:rFonts w:ascii="Garamond" w:hAnsi="Garamond"/>
        </w:rPr>
        <w:t xml:space="preserve"> zł</w:t>
      </w:r>
      <w:proofErr w:type="gramEnd"/>
      <w:r>
        <w:rPr>
          <w:rFonts w:ascii="Garamond" w:hAnsi="Garamond"/>
        </w:rPr>
        <w:t xml:space="preserve"> </w:t>
      </w:r>
      <w:r w:rsidR="003618FB">
        <w:rPr>
          <w:rFonts w:ascii="Garamond" w:hAnsi="Garamond"/>
        </w:rPr>
        <w:t xml:space="preserve">x </w:t>
      </w:r>
      <w:r w:rsidR="003618FB" w:rsidRPr="00C30AD2">
        <w:rPr>
          <w:rFonts w:ascii="Garamond" w:hAnsi="Garamond"/>
        </w:rPr>
        <w:t>ilość m</w:t>
      </w:r>
      <w:r w:rsidR="003618FB" w:rsidRPr="00C30AD2">
        <w:rPr>
          <w:rFonts w:ascii="Garamond" w:hAnsi="Garamond"/>
          <w:vertAlign w:val="superscript"/>
        </w:rPr>
        <w:t>2</w:t>
      </w:r>
      <w:r w:rsidR="003618FB">
        <w:rPr>
          <w:rFonts w:ascii="Garamond" w:hAnsi="Garamond"/>
        </w:rPr>
        <w:t xml:space="preserve"> powierzchni reklamy </w:t>
      </w:r>
      <w:r w:rsidR="003618FB" w:rsidRPr="00C30AD2">
        <w:rPr>
          <w:rFonts w:ascii="Garamond" w:hAnsi="Garamond"/>
        </w:rPr>
        <w:t>x ilość dni</w:t>
      </w:r>
      <w:r w:rsidR="003618FB">
        <w:rPr>
          <w:rFonts w:ascii="Garamond" w:hAnsi="Garamond"/>
        </w:rPr>
        <w:t xml:space="preserve"> umieszc</w:t>
      </w:r>
      <w:r>
        <w:rPr>
          <w:rFonts w:ascii="Garamond" w:hAnsi="Garamond"/>
        </w:rPr>
        <w:t>zenia reklamy w pasie drogowym.</w:t>
      </w:r>
      <w:r w:rsidR="00E05153">
        <w:rPr>
          <w:rFonts w:ascii="Garamond" w:hAnsi="Garamond"/>
        </w:rPr>
        <w:t xml:space="preserve"> </w:t>
      </w:r>
    </w:p>
    <w:p w:rsidR="00C80459" w:rsidRPr="00E05153" w:rsidRDefault="007518D0" w:rsidP="00E05153">
      <w:pPr>
        <w:pStyle w:val="NormalnyWeb"/>
        <w:numPr>
          <w:ilvl w:val="2"/>
          <w:numId w:val="17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 w:rsidRPr="00E05153">
        <w:rPr>
          <w:rFonts w:ascii="Garamond" w:hAnsi="Garamond"/>
        </w:rPr>
        <w:t xml:space="preserve">W przypadku reklamy </w:t>
      </w:r>
      <w:r w:rsidR="00E05153" w:rsidRPr="00E05153">
        <w:rPr>
          <w:rFonts w:ascii="Garamond" w:hAnsi="Garamond"/>
        </w:rPr>
        <w:t xml:space="preserve">dwustronnej </w:t>
      </w:r>
      <w:r w:rsidR="00915573" w:rsidRPr="00E05153">
        <w:rPr>
          <w:rFonts w:ascii="Garamond" w:hAnsi="Garamond"/>
        </w:rPr>
        <w:t>ilość m</w:t>
      </w:r>
      <w:r w:rsidR="00915573" w:rsidRPr="00E05153">
        <w:rPr>
          <w:rFonts w:ascii="Garamond" w:hAnsi="Garamond"/>
          <w:vertAlign w:val="superscript"/>
        </w:rPr>
        <w:t>2</w:t>
      </w:r>
      <w:r w:rsidR="00915573" w:rsidRPr="00E05153">
        <w:rPr>
          <w:rFonts w:ascii="Garamond" w:hAnsi="Garamond"/>
        </w:rPr>
        <w:t xml:space="preserve"> powierzchni</w:t>
      </w:r>
      <w:r w:rsidR="0044049A" w:rsidRPr="00E05153">
        <w:rPr>
          <w:rFonts w:ascii="Garamond" w:hAnsi="Garamond"/>
        </w:rPr>
        <w:t xml:space="preserve"> reklamy należy </w:t>
      </w:r>
      <w:r w:rsidR="00915573" w:rsidRPr="00E05153">
        <w:rPr>
          <w:rFonts w:ascii="Garamond" w:hAnsi="Garamond"/>
        </w:rPr>
        <w:t>pomnożyć przez 2.</w:t>
      </w:r>
    </w:p>
    <w:p w:rsidR="0013744C" w:rsidRDefault="0013744C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Opłata</w:t>
      </w:r>
      <w:r w:rsidRPr="00C30AD2">
        <w:rPr>
          <w:rFonts w:ascii="Garamond" w:hAnsi="Garamond"/>
        </w:rPr>
        <w:t xml:space="preserve"> </w:t>
      </w:r>
      <w:r>
        <w:rPr>
          <w:rFonts w:ascii="Garamond" w:hAnsi="Garamond"/>
        </w:rPr>
        <w:t>za zajęcie</w:t>
      </w:r>
      <w:r w:rsidRPr="00C30AD2">
        <w:rPr>
          <w:rFonts w:ascii="Garamond" w:hAnsi="Garamond"/>
        </w:rPr>
        <w:t xml:space="preserve"> pasa drogowego na prawach wyłączności w </w:t>
      </w:r>
      <w:r w:rsidR="00D34BC2">
        <w:rPr>
          <w:rFonts w:ascii="Garamond" w:hAnsi="Garamond"/>
        </w:rPr>
        <w:t xml:space="preserve">celach innych niż wymienione w </w:t>
      </w:r>
      <w:r w:rsidRPr="00C30AD2">
        <w:rPr>
          <w:rFonts w:ascii="Garamond" w:hAnsi="Garamond"/>
        </w:rPr>
        <w:t>art. 40 ust. 2 pkt. 1-3 ustawy z dnia 21.03.1985</w:t>
      </w:r>
      <w:r w:rsidR="00915573">
        <w:rPr>
          <w:rFonts w:ascii="Garamond" w:hAnsi="Garamond"/>
        </w:rPr>
        <w:t xml:space="preserve"> </w:t>
      </w:r>
      <w:proofErr w:type="gramStart"/>
      <w:r w:rsidRPr="00C30AD2">
        <w:rPr>
          <w:rFonts w:ascii="Garamond" w:hAnsi="Garamond"/>
        </w:rPr>
        <w:t>r</w:t>
      </w:r>
      <w:proofErr w:type="gramEnd"/>
      <w:r w:rsidRPr="00C30AD2">
        <w:rPr>
          <w:rFonts w:ascii="Garamond" w:hAnsi="Garamond"/>
        </w:rPr>
        <w:t>. o drogach publicznych.</w:t>
      </w:r>
    </w:p>
    <w:p w:rsidR="001440B6" w:rsidRDefault="001440B6" w:rsidP="00682CEE">
      <w:pPr>
        <w:pStyle w:val="NormalnyWeb"/>
        <w:numPr>
          <w:ilvl w:val="2"/>
          <w:numId w:val="19"/>
        </w:numPr>
        <w:spacing w:before="0" w:beforeAutospacing="0" w:after="0" w:afterAutospacing="0"/>
        <w:ind w:left="1066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Sposób naliczenia opłaty: </w:t>
      </w:r>
    </w:p>
    <w:p w:rsidR="001440B6" w:rsidRPr="001440B6" w:rsidRDefault="001440B6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>Przy zajęciu jezdni do 50 % szerokości: 3 zł x ilość m</w:t>
      </w:r>
      <w:r w:rsidRPr="001440B6">
        <w:rPr>
          <w:rFonts w:ascii="Garamond" w:hAnsi="Garamond"/>
          <w:vertAlign w:val="superscript"/>
        </w:rPr>
        <w:t>2</w:t>
      </w:r>
      <w:r w:rsidRPr="001440B6">
        <w:rPr>
          <w:rFonts w:ascii="Garamond" w:hAnsi="Garamond"/>
        </w:rPr>
        <w:t xml:space="preserve"> powierzchni zajęcia jezdni x ilość dni </w:t>
      </w:r>
      <w:r w:rsidR="005E4A68">
        <w:rPr>
          <w:rFonts w:ascii="Garamond" w:hAnsi="Garamond"/>
        </w:rPr>
        <w:t>zajęcia pasa drogowego,</w:t>
      </w:r>
    </w:p>
    <w:p w:rsidR="001440B6" w:rsidRDefault="001440B6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 xml:space="preserve">Przy zajęciu jezdni powyżej 50 % szerokości: 6 zł x ilość </w:t>
      </w:r>
      <w:r w:rsidRPr="00915573">
        <w:rPr>
          <w:rFonts w:ascii="Garamond" w:hAnsi="Garamond"/>
        </w:rPr>
        <w:t>m</w:t>
      </w:r>
      <w:r w:rsidRPr="00915573">
        <w:rPr>
          <w:rFonts w:ascii="Garamond" w:hAnsi="Garamond"/>
          <w:vertAlign w:val="superscript"/>
        </w:rPr>
        <w:t xml:space="preserve">2 </w:t>
      </w:r>
      <w:r w:rsidRPr="001440B6">
        <w:rPr>
          <w:rFonts w:ascii="Garamond" w:hAnsi="Garamond"/>
        </w:rPr>
        <w:t xml:space="preserve">powierzchni zajęcia jezdni x ilość dni </w:t>
      </w:r>
      <w:r w:rsidR="00915573">
        <w:rPr>
          <w:rFonts w:ascii="Garamond" w:hAnsi="Garamond"/>
        </w:rPr>
        <w:t>zajęcia</w:t>
      </w:r>
      <w:r w:rsidRPr="001440B6">
        <w:rPr>
          <w:rFonts w:ascii="Garamond" w:hAnsi="Garamond"/>
        </w:rPr>
        <w:t xml:space="preserve"> pasa drogowego</w:t>
      </w:r>
      <w:r w:rsidR="005E4A68">
        <w:rPr>
          <w:rFonts w:ascii="Garamond" w:hAnsi="Garamond"/>
        </w:rPr>
        <w:t>,</w:t>
      </w:r>
      <w:r w:rsidRPr="001440B6">
        <w:rPr>
          <w:rFonts w:ascii="Garamond" w:hAnsi="Garamond"/>
        </w:rPr>
        <w:t xml:space="preserve"> </w:t>
      </w:r>
    </w:p>
    <w:p w:rsidR="001440B6" w:rsidRPr="001440B6" w:rsidRDefault="001440B6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>Przy zajęciu innego niż jezdnia elementu pasa drogowego: 2 zł x ilość m</w:t>
      </w:r>
      <w:r w:rsidRPr="001440B6">
        <w:rPr>
          <w:rFonts w:ascii="Garamond" w:hAnsi="Garamond"/>
          <w:vertAlign w:val="superscript"/>
        </w:rPr>
        <w:t>2</w:t>
      </w:r>
      <w:r w:rsidRPr="001440B6">
        <w:rPr>
          <w:rFonts w:ascii="Garamond" w:hAnsi="Garamond"/>
        </w:rPr>
        <w:t xml:space="preserve"> powierzchni zajęcia pasa drogowego x ilość dni </w:t>
      </w:r>
      <w:r w:rsidR="00915573">
        <w:rPr>
          <w:rFonts w:ascii="Garamond" w:hAnsi="Garamond"/>
        </w:rPr>
        <w:t>zajęcia</w:t>
      </w:r>
      <w:r w:rsidRPr="001440B6">
        <w:rPr>
          <w:rFonts w:ascii="Garamond" w:hAnsi="Garamond"/>
        </w:rPr>
        <w:t xml:space="preserve"> pasa drogowego.</w:t>
      </w:r>
    </w:p>
    <w:p w:rsidR="001D5E46" w:rsidRPr="003618FB" w:rsidRDefault="0013744C" w:rsidP="00682CEE">
      <w:pPr>
        <w:pStyle w:val="NormalnyWeb"/>
        <w:numPr>
          <w:ilvl w:val="2"/>
          <w:numId w:val="19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C30AD2">
        <w:rPr>
          <w:rFonts w:ascii="Garamond" w:hAnsi="Garamond"/>
        </w:rPr>
        <w:t>ajęcie pasa drogowego przez okres krótszy niż 24 godziny jest traktowane jak zajęcie pasa drogowego przez 1 dzień.</w:t>
      </w:r>
    </w:p>
    <w:p w:rsidR="00C30AD2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Zajęcie pasa drogowego o powierzchni mniejszej niż 1 m</w:t>
      </w:r>
      <w:r w:rsidRPr="00C30AD2">
        <w:rPr>
          <w:rFonts w:ascii="Garamond" w:hAnsi="Garamond"/>
          <w:vertAlign w:val="superscript"/>
        </w:rPr>
        <w:t>2</w:t>
      </w:r>
      <w:r w:rsidRPr="00C30AD2">
        <w:rPr>
          <w:rFonts w:ascii="Garamond" w:hAnsi="Garamond"/>
        </w:rPr>
        <w:t xml:space="preserve"> lub powierzchni pasa drogowego zajętej przez rzut poziomy obiektu budowlanego lub urządzenia mniejszej </w:t>
      </w:r>
      <w:r w:rsidR="00915573">
        <w:rPr>
          <w:rFonts w:ascii="Garamond" w:hAnsi="Garamond"/>
        </w:rPr>
        <w:br/>
      </w:r>
      <w:r w:rsidRPr="00C30AD2">
        <w:rPr>
          <w:rFonts w:ascii="Garamond" w:hAnsi="Garamond"/>
        </w:rPr>
        <w:t>niż 1 m</w:t>
      </w:r>
      <w:r w:rsidRPr="00C30AD2">
        <w:rPr>
          <w:rFonts w:ascii="Garamond" w:hAnsi="Garamond"/>
          <w:vertAlign w:val="superscript"/>
        </w:rPr>
        <w:t>2</w:t>
      </w:r>
      <w:r w:rsidRPr="00C30AD2">
        <w:rPr>
          <w:rFonts w:ascii="Garamond" w:hAnsi="Garamond"/>
        </w:rPr>
        <w:t xml:space="preserve"> jest traktowane jak zajęcie 1 m</w:t>
      </w:r>
      <w:r w:rsidRPr="00C30AD2">
        <w:rPr>
          <w:rFonts w:ascii="Garamond" w:hAnsi="Garamond"/>
          <w:vertAlign w:val="superscript"/>
        </w:rPr>
        <w:t>2</w:t>
      </w:r>
      <w:r w:rsidRPr="00C30AD2">
        <w:rPr>
          <w:rFonts w:ascii="Garamond" w:hAnsi="Garamond"/>
        </w:rPr>
        <w:t xml:space="preserve"> pasa drogowego.</w:t>
      </w:r>
    </w:p>
    <w:p w:rsidR="001440B6" w:rsidRDefault="001440B6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Okres </w:t>
      </w:r>
      <w:r w:rsidR="00915573">
        <w:rPr>
          <w:rFonts w:ascii="Garamond" w:hAnsi="Garamond"/>
        </w:rPr>
        <w:t xml:space="preserve">oraz powierzchnię </w:t>
      </w:r>
      <w:r>
        <w:rPr>
          <w:rFonts w:ascii="Garamond" w:hAnsi="Garamond"/>
        </w:rPr>
        <w:t xml:space="preserve">zajętości pasa drogowego w oparciu, o </w:t>
      </w:r>
      <w:r w:rsidR="00915573">
        <w:rPr>
          <w:rFonts w:ascii="Garamond" w:hAnsi="Garamond"/>
        </w:rPr>
        <w:t>które</w:t>
      </w:r>
      <w:r>
        <w:rPr>
          <w:rFonts w:ascii="Garamond" w:hAnsi="Garamond"/>
        </w:rPr>
        <w:t xml:space="preserve"> nalicza się opłatę </w:t>
      </w:r>
      <w:r w:rsidR="00C80459">
        <w:rPr>
          <w:rFonts w:ascii="Garamond" w:hAnsi="Garamond"/>
        </w:rPr>
        <w:t>za zajecie pasa drogowego ustala się na podstawie informacji zawart</w:t>
      </w:r>
      <w:r w:rsidR="00915573">
        <w:rPr>
          <w:rFonts w:ascii="Garamond" w:hAnsi="Garamond"/>
        </w:rPr>
        <w:t>ych</w:t>
      </w:r>
      <w:r w:rsidR="00C80459">
        <w:rPr>
          <w:rFonts w:ascii="Garamond" w:hAnsi="Garamond"/>
        </w:rPr>
        <w:t xml:space="preserve"> we wniosku.</w:t>
      </w:r>
    </w:p>
    <w:p w:rsidR="00C30AD2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Opłatę za zajęcie pasa drogowego ustala w </w:t>
      </w:r>
      <w:r w:rsidRPr="00C30AD2">
        <w:rPr>
          <w:rStyle w:val="Uwydatnienie"/>
          <w:rFonts w:ascii="Garamond" w:hAnsi="Garamond"/>
          <w:i w:val="0"/>
        </w:rPr>
        <w:t>drodze</w:t>
      </w:r>
      <w:r w:rsidRPr="00C30AD2">
        <w:rPr>
          <w:rFonts w:ascii="Garamond" w:hAnsi="Garamond"/>
        </w:rPr>
        <w:t xml:space="preserve"> decyzji administracyjnej zarządca </w:t>
      </w:r>
      <w:r w:rsidRPr="00C30AD2">
        <w:rPr>
          <w:rStyle w:val="Uwydatnienie"/>
          <w:rFonts w:ascii="Garamond" w:hAnsi="Garamond"/>
          <w:i w:val="0"/>
        </w:rPr>
        <w:t>drogi</w:t>
      </w:r>
      <w:r w:rsidRPr="00C30AD2">
        <w:rPr>
          <w:rFonts w:ascii="Garamond" w:hAnsi="Garamond"/>
          <w:i/>
        </w:rPr>
        <w:t xml:space="preserve"> </w:t>
      </w:r>
      <w:r w:rsidRPr="00C30AD2">
        <w:rPr>
          <w:rFonts w:ascii="Garamond" w:hAnsi="Garamond"/>
        </w:rPr>
        <w:t>przy udzielaniu zezwolenia na zajęcie pasa drogowego.</w:t>
      </w:r>
    </w:p>
    <w:p w:rsidR="00C30AD2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Termin uiszczenia opłaty za zajęcie pasa drogowego wynosi 14 dni od dnia,</w:t>
      </w:r>
      <w:r>
        <w:rPr>
          <w:rFonts w:ascii="Garamond" w:hAnsi="Garamond"/>
        </w:rPr>
        <w:t xml:space="preserve"> w którym decyzja ustalająca jej</w:t>
      </w:r>
      <w:r w:rsidRPr="00C30AD2">
        <w:rPr>
          <w:rFonts w:ascii="Garamond" w:hAnsi="Garamond"/>
        </w:rPr>
        <w:t xml:space="preserve"> wysokość stała się ostateczna.</w:t>
      </w:r>
    </w:p>
    <w:p w:rsidR="00C30AD2" w:rsidRDefault="00C30AD2" w:rsidP="00682CEE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>Opłatę roczną za zajęcie pasa drogowego w celu umieszczanie w pasie drogowym urządzeń infrastruktury technicznej niezwiązanych z potrzebami zarządzania drogami lub potrzebami ruchu drogowego za pierwszy rok umieszczenia urządzenia w pasie drogowym uiszcza się w terminie 14 dni od dnia, w którym decyzja ustalająca jej wysokość stała się ostateczna, a za lata następne w terminie do dnia 15 stycznia każdego roku, z góry za dany rok.</w:t>
      </w:r>
    </w:p>
    <w:p w:rsidR="0059571A" w:rsidRDefault="003618FB" w:rsidP="0059571A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Nie pobiera się opłaty za zajęcie pasa drogowego w związku z umieszczaniem w pasie drogowym tablic informujących o nazwie formy ochrony przyrody, o których mowa w </w:t>
      </w:r>
      <w:r>
        <w:rPr>
          <w:rFonts w:ascii="Garamond" w:hAnsi="Garamond"/>
        </w:rPr>
        <w:t xml:space="preserve">art. 115 </w:t>
      </w:r>
      <w:r w:rsidRPr="00C30AD2">
        <w:rPr>
          <w:rFonts w:ascii="Garamond" w:hAnsi="Garamond"/>
        </w:rPr>
        <w:t>ustawy z dnia 16 kwietnia 2004 r. o ochronie przyrody oraz znaków informujących o formie ochrony zabytków.</w:t>
      </w:r>
    </w:p>
    <w:p w:rsidR="0059571A" w:rsidRPr="0059571A" w:rsidRDefault="00E05153" w:rsidP="0059571A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Stawki opłat za zaję</w:t>
      </w:r>
      <w:r w:rsidR="00A61A75" w:rsidRPr="0059571A">
        <w:rPr>
          <w:rFonts w:ascii="Garamond" w:hAnsi="Garamond"/>
        </w:rPr>
        <w:t xml:space="preserve">cie pasa drogowego </w:t>
      </w:r>
      <w:r>
        <w:rPr>
          <w:rFonts w:ascii="Garamond" w:hAnsi="Garamond"/>
        </w:rPr>
        <w:t xml:space="preserve">określa uchwała </w:t>
      </w:r>
      <w:r w:rsidR="0059571A" w:rsidRPr="0059571A">
        <w:rPr>
          <w:rFonts w:ascii="Garamond" w:hAnsi="Garamond"/>
        </w:rPr>
        <w:t xml:space="preserve">nr XXII/157/16 Rady Miejskiej </w:t>
      </w:r>
      <w:r w:rsidR="0059571A">
        <w:rPr>
          <w:rFonts w:ascii="Garamond" w:hAnsi="Garamond"/>
        </w:rPr>
        <w:br/>
      </w:r>
      <w:r w:rsidR="0059571A" w:rsidRPr="0059571A">
        <w:rPr>
          <w:rFonts w:ascii="Garamond" w:hAnsi="Garamond"/>
        </w:rPr>
        <w:t>w Rabce-Zdroju z dnia 25 maja 2016 r. w sprawie wysokości opłat za zajęcie pasa drogowego dróg gminnych na terenie Gminy Rabka-Zdrój na cele niezwiązane z budową, przebudową, remontem, utrzymaniem i ochroną dróg.</w:t>
      </w:r>
    </w:p>
    <w:p w:rsidR="00C30AD2" w:rsidRPr="0059571A" w:rsidRDefault="00C30AD2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Style w:val="Pogrubienie"/>
          <w:rFonts w:ascii="Garamond" w:hAnsi="Garamond"/>
          <w:b w:val="0"/>
          <w:lang w:val="fr-FR"/>
        </w:rPr>
      </w:pPr>
      <w:r w:rsidRPr="0059571A">
        <w:rPr>
          <w:rFonts w:ascii="Garamond" w:hAnsi="Garamond"/>
          <w:b/>
        </w:rPr>
        <w:t>O</w:t>
      </w:r>
      <w:r w:rsidRPr="0059571A">
        <w:rPr>
          <w:rStyle w:val="Pogrubienie"/>
          <w:rFonts w:ascii="Garamond" w:hAnsi="Garamond"/>
        </w:rPr>
        <w:t>płaty skarbowe</w:t>
      </w:r>
      <w:r w:rsidR="00AB2A75" w:rsidRPr="0059571A">
        <w:rPr>
          <w:rStyle w:val="Pogrubienie"/>
          <w:rFonts w:ascii="Garamond" w:hAnsi="Garamond"/>
        </w:rPr>
        <w:t>.</w:t>
      </w:r>
    </w:p>
    <w:p w:rsidR="00C30AD2" w:rsidRPr="00C30AD2" w:rsidRDefault="00C30AD2" w:rsidP="00682CEE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Wydanie decyzji na </w:t>
      </w:r>
      <w:r w:rsidRPr="00C30AD2">
        <w:rPr>
          <w:rStyle w:val="Pogrubienie"/>
          <w:rFonts w:ascii="Garamond" w:hAnsi="Garamond"/>
          <w:b w:val="0"/>
        </w:rPr>
        <w:t>zajęcie pasa drogowego na</w:t>
      </w:r>
      <w:r w:rsidRPr="00C30AD2">
        <w:rPr>
          <w:rStyle w:val="Pogrubienie"/>
          <w:rFonts w:ascii="Garamond" w:hAnsi="Garamond"/>
        </w:rPr>
        <w:t xml:space="preserve"> </w:t>
      </w:r>
      <w:r w:rsidRPr="00C30AD2">
        <w:rPr>
          <w:rFonts w:ascii="Garamond" w:hAnsi="Garamond"/>
          <w:bCs/>
        </w:rPr>
        <w:t>cele niezwiązane z budową, przebudową, remontem, utrzymaniem i ochroną dróg podlega zwolnieniu z opłaty skarbowej</w:t>
      </w:r>
      <w:r w:rsidRPr="00C30AD2">
        <w:rPr>
          <w:rFonts w:ascii="Garamond" w:hAnsi="Garamond"/>
        </w:rPr>
        <w:t>.</w:t>
      </w:r>
    </w:p>
    <w:p w:rsidR="0059571A" w:rsidRPr="007518D0" w:rsidRDefault="00C30AD2" w:rsidP="0059571A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Złożenie wniosku przez pełnomocnika wymaga uiszczenia opłaty skarbowej </w:t>
      </w:r>
      <w:r w:rsidR="00915573">
        <w:rPr>
          <w:rFonts w:ascii="Garamond" w:hAnsi="Garamond"/>
        </w:rPr>
        <w:br/>
      </w:r>
      <w:r w:rsidRPr="00C30AD2">
        <w:rPr>
          <w:rFonts w:ascii="Garamond" w:hAnsi="Garamond"/>
        </w:rPr>
        <w:t>od pełnomocnictwa w wysokości</w:t>
      </w:r>
      <w:proofErr w:type="gramStart"/>
      <w:r w:rsidRPr="00C30AD2">
        <w:rPr>
          <w:rFonts w:ascii="Garamond" w:hAnsi="Garamond"/>
        </w:rPr>
        <w:t xml:space="preserve"> 17,00 zł</w:t>
      </w:r>
      <w:proofErr w:type="gramEnd"/>
      <w:r w:rsidRPr="00C30AD2">
        <w:rPr>
          <w:rFonts w:ascii="Garamond" w:hAnsi="Garamond"/>
        </w:rPr>
        <w:t>.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W celu uregulowania powyższej </w:t>
      </w:r>
      <w:r w:rsidR="0059571A">
        <w:rPr>
          <w:rFonts w:ascii="Garamond" w:hAnsi="Garamond"/>
        </w:rPr>
        <w:t xml:space="preserve">opłaty </w:t>
      </w:r>
      <w:r w:rsidRPr="00C30AD2">
        <w:rPr>
          <w:rFonts w:ascii="Garamond" w:hAnsi="Garamond"/>
        </w:rPr>
        <w:t xml:space="preserve">należy dokonać wpłaty do kasy Urzędu Miejskiego Rabki-Zdroju (kasa czynna: </w:t>
      </w:r>
      <w:r w:rsidRPr="00C30AD2">
        <w:rPr>
          <w:rFonts w:ascii="Garamond" w:hAnsi="Garamond"/>
        </w:rPr>
        <w:br/>
        <w:t xml:space="preserve">od poniedziałku do piątku w godzinach 8.00 </w:t>
      </w:r>
      <w:proofErr w:type="gramStart"/>
      <w:r w:rsidRPr="00C30AD2">
        <w:rPr>
          <w:rFonts w:ascii="Garamond" w:hAnsi="Garamond"/>
        </w:rPr>
        <w:t>do</w:t>
      </w:r>
      <w:proofErr w:type="gramEnd"/>
      <w:r w:rsidRPr="00C30AD2">
        <w:rPr>
          <w:rFonts w:ascii="Garamond" w:hAnsi="Garamond"/>
        </w:rPr>
        <w:t xml:space="preserve"> 15.30), </w:t>
      </w:r>
      <w:proofErr w:type="gramStart"/>
      <w:r w:rsidRPr="00C30AD2">
        <w:rPr>
          <w:rFonts w:ascii="Garamond" w:hAnsi="Garamond"/>
        </w:rPr>
        <w:t>lub</w:t>
      </w:r>
      <w:proofErr w:type="gramEnd"/>
      <w:r w:rsidRPr="00C30AD2">
        <w:rPr>
          <w:rFonts w:ascii="Garamond" w:hAnsi="Garamond"/>
        </w:rPr>
        <w:t xml:space="preserve"> na konto:</w:t>
      </w:r>
      <w:r w:rsidRPr="00C30AD2">
        <w:rPr>
          <w:rFonts w:ascii="Garamond" w:hAnsi="Garamond"/>
          <w:b/>
        </w:rPr>
        <w:t xml:space="preserve"> </w:t>
      </w:r>
      <w:r w:rsidRPr="00C30AD2">
        <w:rPr>
          <w:rFonts w:ascii="Garamond" w:hAnsi="Garamond"/>
        </w:rPr>
        <w:t xml:space="preserve">PKO BP S.A. </w:t>
      </w:r>
      <w:r w:rsidR="00915573">
        <w:rPr>
          <w:rFonts w:ascii="Garamond" w:hAnsi="Garamond"/>
        </w:rPr>
        <w:br/>
      </w:r>
      <w:r w:rsidRPr="00C30AD2">
        <w:rPr>
          <w:rFonts w:ascii="Garamond" w:hAnsi="Garamond"/>
        </w:rPr>
        <w:t>O/ Rabka-Zdrój Nr 1</w:t>
      </w:r>
      <w:r w:rsidR="0059571A">
        <w:rPr>
          <w:rFonts w:ascii="Garamond" w:hAnsi="Garamond"/>
        </w:rPr>
        <w:t>0 1020 3466 0000 9502 0004 3380.</w:t>
      </w:r>
    </w:p>
    <w:p w:rsidR="00C30AD2" w:rsidRPr="00E75F41" w:rsidRDefault="00C30AD2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Style w:val="Pogrubienie"/>
          <w:rFonts w:ascii="Garamond" w:hAnsi="Garamond"/>
          <w:b w:val="0"/>
          <w:lang w:val="fr-FR"/>
        </w:rPr>
      </w:pPr>
      <w:r w:rsidRPr="00E75F41">
        <w:rPr>
          <w:rStyle w:val="Pogrubienie"/>
          <w:rFonts w:ascii="Garamond" w:hAnsi="Garamond"/>
        </w:rPr>
        <w:t>Wnioskodawcy</w:t>
      </w:r>
      <w:r w:rsidR="00AB2A75">
        <w:rPr>
          <w:rStyle w:val="Pogrubienie"/>
          <w:rFonts w:ascii="Garamond" w:hAnsi="Garamond"/>
        </w:rPr>
        <w:t>.</w:t>
      </w:r>
    </w:p>
    <w:p w:rsidR="00915573" w:rsidRDefault="00C30AD2" w:rsidP="0059571A">
      <w:pPr>
        <w:pStyle w:val="NormalnyWeb"/>
        <w:spacing w:before="0" w:beforeAutospacing="0" w:after="0" w:afterAutospacing="0"/>
        <w:ind w:left="360"/>
        <w:jc w:val="both"/>
        <w:rPr>
          <w:rFonts w:ascii="Garamond" w:hAnsi="Garamond"/>
          <w:bCs/>
        </w:rPr>
      </w:pPr>
      <w:r w:rsidRPr="00C30AD2">
        <w:rPr>
          <w:rStyle w:val="Pogrubienie"/>
          <w:rFonts w:ascii="Garamond" w:hAnsi="Garamond"/>
          <w:b w:val="0"/>
        </w:rPr>
        <w:t>Wnioski o zajęcie pasa drogowego na</w:t>
      </w:r>
      <w:r w:rsidRPr="00C30AD2">
        <w:rPr>
          <w:rStyle w:val="Pogrubienie"/>
          <w:rFonts w:ascii="Garamond" w:hAnsi="Garamond"/>
        </w:rPr>
        <w:t xml:space="preserve"> </w:t>
      </w:r>
      <w:r w:rsidRPr="00C30AD2">
        <w:rPr>
          <w:rFonts w:ascii="Garamond" w:hAnsi="Garamond"/>
          <w:bCs/>
        </w:rPr>
        <w:t xml:space="preserve">cele niezwiązane z budową, przebudową, remontem, utrzymaniem i ochroną dróg składają inwestorzy, którzy mogą być osobami fizycznymi </w:t>
      </w:r>
      <w:r>
        <w:rPr>
          <w:rFonts w:ascii="Garamond" w:hAnsi="Garamond"/>
          <w:bCs/>
        </w:rPr>
        <w:br/>
      </w:r>
      <w:r w:rsidRPr="00C30AD2">
        <w:rPr>
          <w:rFonts w:ascii="Garamond" w:hAnsi="Garamond"/>
          <w:bCs/>
        </w:rPr>
        <w:t>lub prawnymi. Inwestorzy mogą składać wnioski poprze ustanowionych pełnomocników</w:t>
      </w:r>
      <w:r>
        <w:rPr>
          <w:rFonts w:ascii="Garamond" w:hAnsi="Garamond"/>
          <w:bCs/>
        </w:rPr>
        <w:t>.</w:t>
      </w:r>
    </w:p>
    <w:p w:rsidR="00C30AD2" w:rsidRDefault="00C30AD2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</w:rPr>
      </w:pPr>
      <w:r>
        <w:rPr>
          <w:rStyle w:val="Pogrubienie"/>
          <w:rFonts w:ascii="Garamond" w:hAnsi="Garamond"/>
        </w:rPr>
        <w:t>Termin i sposób rozpatrzenia wniosku.</w:t>
      </w:r>
    </w:p>
    <w:p w:rsidR="00894736" w:rsidRDefault="00C30AD2" w:rsidP="00B813B8">
      <w:pPr>
        <w:pStyle w:val="NormalnyWeb"/>
        <w:spacing w:before="0" w:beforeAutospacing="0" w:after="0" w:afterAutospacing="0"/>
        <w:ind w:left="357"/>
        <w:jc w:val="both"/>
        <w:rPr>
          <w:rFonts w:ascii="Garamond" w:hAnsi="Garamond"/>
        </w:rPr>
      </w:pPr>
      <w:r w:rsidRPr="00167493">
        <w:rPr>
          <w:rFonts w:ascii="Garamond" w:hAnsi="Garamond"/>
        </w:rPr>
        <w:t xml:space="preserve">Wydanie zezwolenia lub </w:t>
      </w:r>
      <w:r>
        <w:rPr>
          <w:rFonts w:ascii="Garamond" w:hAnsi="Garamond"/>
        </w:rPr>
        <w:t>jego odmowa następuje w formie d</w:t>
      </w:r>
      <w:r w:rsidRPr="00167493">
        <w:rPr>
          <w:rFonts w:ascii="Garamond" w:hAnsi="Garamond"/>
        </w:rPr>
        <w:t xml:space="preserve">ecyzji administracyjnej, po przeprowadzeniu przez </w:t>
      </w:r>
      <w:r>
        <w:rPr>
          <w:rFonts w:ascii="Garamond" w:hAnsi="Garamond"/>
        </w:rPr>
        <w:t xml:space="preserve">zarządcę drogi </w:t>
      </w:r>
      <w:r w:rsidRPr="00167493">
        <w:rPr>
          <w:rFonts w:ascii="Garamond" w:hAnsi="Garamond"/>
        </w:rPr>
        <w:t xml:space="preserve">postępowania administracyjnego, w terminie </w:t>
      </w:r>
      <w:r>
        <w:rPr>
          <w:rFonts w:ascii="Garamond" w:hAnsi="Garamond"/>
        </w:rPr>
        <w:t xml:space="preserve">do </w:t>
      </w:r>
      <w:r w:rsidR="006166E0">
        <w:rPr>
          <w:rFonts w:ascii="Garamond" w:hAnsi="Garamond"/>
        </w:rPr>
        <w:br/>
      </w:r>
      <w:r w:rsidR="0059571A">
        <w:rPr>
          <w:rFonts w:ascii="Garamond" w:hAnsi="Garamond"/>
          <w:b/>
        </w:rPr>
        <w:t>30</w:t>
      </w:r>
      <w:r w:rsidRPr="00C30AD2">
        <w:rPr>
          <w:rFonts w:ascii="Garamond" w:hAnsi="Garamond"/>
          <w:b/>
        </w:rPr>
        <w:t xml:space="preserve"> dni</w:t>
      </w:r>
      <w:r w:rsidRPr="00167493">
        <w:rPr>
          <w:rFonts w:ascii="Garamond" w:hAnsi="Garamond"/>
        </w:rPr>
        <w:t xml:space="preserve"> (plus 14 dni uprawomocnienia) od daty złożenia wni</w:t>
      </w:r>
      <w:r>
        <w:rPr>
          <w:rFonts w:ascii="Garamond" w:hAnsi="Garamond"/>
        </w:rPr>
        <w:t xml:space="preserve">osku oraz wymaganych dokumentów. </w:t>
      </w:r>
      <w:r w:rsidRPr="00167493">
        <w:rPr>
          <w:rFonts w:ascii="Garamond" w:hAnsi="Garamond"/>
        </w:rPr>
        <w:t>Jeżeli wnios</w:t>
      </w:r>
      <w:r>
        <w:rPr>
          <w:rFonts w:ascii="Garamond" w:hAnsi="Garamond"/>
        </w:rPr>
        <w:t>ek nie czyni zadość wymaganiom s</w:t>
      </w:r>
      <w:r w:rsidRPr="00167493">
        <w:rPr>
          <w:rFonts w:ascii="Garamond" w:hAnsi="Garamond"/>
        </w:rPr>
        <w:t xml:space="preserve">trona jest wzywana pisemnie lub </w:t>
      </w:r>
      <w:r w:rsidRPr="00167493">
        <w:rPr>
          <w:rFonts w:ascii="Garamond" w:hAnsi="Garamond"/>
        </w:rPr>
        <w:lastRenderedPageBreak/>
        <w:t>telefonicznie do usunięcia braków w terminie do siedmiu dni od dnia powiadomienia. W przypadku nieusunięcia braków, wniosek zostaj</w:t>
      </w:r>
      <w:r>
        <w:rPr>
          <w:rFonts w:ascii="Garamond" w:hAnsi="Garamond"/>
        </w:rPr>
        <w:t xml:space="preserve">e pozostawiony bez rozpoznania. </w:t>
      </w:r>
    </w:p>
    <w:p w:rsidR="00D34BC2" w:rsidRDefault="00C30AD2" w:rsidP="00B813B8">
      <w:pPr>
        <w:pStyle w:val="NormalnyWeb"/>
        <w:spacing w:before="0" w:beforeAutospacing="0" w:after="0" w:afterAutospacing="0"/>
        <w:ind w:left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Decyzja </w:t>
      </w:r>
      <w:r w:rsidR="00AB2A75">
        <w:rPr>
          <w:rFonts w:ascii="Garamond" w:hAnsi="Garamond"/>
        </w:rPr>
        <w:t xml:space="preserve">dotycząca zajęcia pasa drogowego </w:t>
      </w:r>
      <w:r>
        <w:rPr>
          <w:rFonts w:ascii="Garamond" w:hAnsi="Garamond"/>
        </w:rPr>
        <w:t>zostanie wysłana na adres wnioskodawcy wskazany we wniosku. Dopuszcza się możliwość osobistego odbioru decyzji</w:t>
      </w:r>
      <w:r w:rsidRPr="00167493">
        <w:rPr>
          <w:rFonts w:ascii="Garamond" w:hAnsi="Garamond"/>
        </w:rPr>
        <w:t xml:space="preserve"> w siedzibie </w:t>
      </w:r>
      <w:r>
        <w:rPr>
          <w:rFonts w:ascii="Garamond" w:hAnsi="Garamond"/>
        </w:rPr>
        <w:t>Urzędu Miejskiego w Rabce-Zdroju</w:t>
      </w:r>
      <w:r w:rsidR="00AB2A75">
        <w:rPr>
          <w:rFonts w:ascii="Garamond" w:hAnsi="Garamond"/>
        </w:rPr>
        <w:t xml:space="preserve">, ul. Parkowa 2 </w:t>
      </w:r>
      <w:r w:rsidR="00A61A75">
        <w:rPr>
          <w:rFonts w:ascii="Garamond" w:hAnsi="Garamond"/>
        </w:rPr>
        <w:t>w Rabce</w:t>
      </w:r>
      <w:r w:rsidR="00AB2A75">
        <w:rPr>
          <w:rFonts w:ascii="Garamond" w:hAnsi="Garamond"/>
        </w:rPr>
        <w:t xml:space="preserve">-Zdroju, </w:t>
      </w:r>
      <w:r>
        <w:rPr>
          <w:rFonts w:ascii="Garamond" w:hAnsi="Garamond"/>
        </w:rPr>
        <w:t>pokój nr 11.</w:t>
      </w:r>
    </w:p>
    <w:p w:rsidR="00B813B8" w:rsidRPr="00B813B8" w:rsidRDefault="0005527A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  <w:bCs/>
          <w:lang w:val="fr-FR"/>
        </w:rPr>
      </w:pPr>
      <w:r>
        <w:rPr>
          <w:rStyle w:val="Pogrubienie"/>
          <w:rFonts w:ascii="Garamond" w:hAnsi="Garamond"/>
          <w:bCs w:val="0"/>
        </w:rPr>
        <w:t>Treść decyzji</w:t>
      </w:r>
      <w:r w:rsidR="00AB2A75">
        <w:rPr>
          <w:rStyle w:val="Pogrubienie"/>
          <w:rFonts w:ascii="Garamond" w:hAnsi="Garamond"/>
          <w:bCs w:val="0"/>
        </w:rPr>
        <w:t>.</w:t>
      </w:r>
    </w:p>
    <w:p w:rsidR="00B813B8" w:rsidRPr="00B813B8" w:rsidRDefault="00B813B8" w:rsidP="00682CEE">
      <w:pPr>
        <w:pStyle w:val="Akapitzlist"/>
        <w:numPr>
          <w:ilvl w:val="0"/>
          <w:numId w:val="22"/>
        </w:numPr>
        <w:ind w:left="714" w:hanging="357"/>
        <w:jc w:val="both"/>
        <w:rPr>
          <w:rFonts w:ascii="Garamond" w:hAnsi="Garamond"/>
        </w:rPr>
      </w:pPr>
      <w:r w:rsidRPr="00B813B8">
        <w:rPr>
          <w:rFonts w:ascii="Garamond" w:hAnsi="Garamond"/>
        </w:rPr>
        <w:t xml:space="preserve">Zezwolenie na zajęcie pasa drogowego </w:t>
      </w:r>
      <w:r w:rsidR="00AB2A75">
        <w:rPr>
          <w:rFonts w:ascii="Garamond" w:hAnsi="Garamond"/>
        </w:rPr>
        <w:t xml:space="preserve">wydane w formie decyzji administracyjnej określa </w:t>
      </w:r>
      <w:r w:rsidRPr="00B813B8">
        <w:rPr>
          <w:rFonts w:ascii="Garamond" w:hAnsi="Garamond"/>
        </w:rPr>
        <w:t>w szczególności:</w:t>
      </w:r>
    </w:p>
    <w:p w:rsidR="00AB2A75" w:rsidRDefault="00AB2A75" w:rsidP="00682CEE">
      <w:pPr>
        <w:pStyle w:val="NormalnyWeb"/>
        <w:numPr>
          <w:ilvl w:val="2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B813B8" w:rsidRPr="00B813B8">
        <w:rPr>
          <w:rFonts w:ascii="Garamond" w:hAnsi="Garamond"/>
        </w:rPr>
        <w:t>mię i nazwisko oraz adres lub nazwę i siedzibę podmiotu występu</w:t>
      </w:r>
      <w:r w:rsidR="005E4A68">
        <w:rPr>
          <w:rFonts w:ascii="Garamond" w:hAnsi="Garamond"/>
        </w:rPr>
        <w:t>jącego o zajęcie pasa drogowego,</w:t>
      </w:r>
    </w:p>
    <w:p w:rsidR="00AB2A75" w:rsidRDefault="00AB2A75" w:rsidP="00682CEE">
      <w:pPr>
        <w:pStyle w:val="NormalnyWeb"/>
        <w:numPr>
          <w:ilvl w:val="2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B813B8" w:rsidRPr="00AB2A75">
        <w:rPr>
          <w:rFonts w:ascii="Garamond" w:hAnsi="Garamond"/>
        </w:rPr>
        <w:t>el zajęcia pasa drogowego</w:t>
      </w:r>
      <w:r w:rsidR="005E4A68">
        <w:rPr>
          <w:rFonts w:ascii="Garamond" w:hAnsi="Garamond"/>
        </w:rPr>
        <w:t>,</w:t>
      </w:r>
    </w:p>
    <w:p w:rsidR="0005527A" w:rsidRDefault="00AB2A75" w:rsidP="00682CEE">
      <w:pPr>
        <w:pStyle w:val="NormalnyWeb"/>
        <w:numPr>
          <w:ilvl w:val="2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B813B8" w:rsidRPr="00AB2A75">
        <w:rPr>
          <w:rFonts w:ascii="Garamond" w:hAnsi="Garamond"/>
        </w:rPr>
        <w:t>owierzchnię zajmowanego pasa dro</w:t>
      </w:r>
      <w:r w:rsidR="005E4A68">
        <w:rPr>
          <w:rFonts w:ascii="Garamond" w:hAnsi="Garamond"/>
        </w:rPr>
        <w:t>gowego lub powierzchnię reklamy,</w:t>
      </w:r>
    </w:p>
    <w:p w:rsidR="0005527A" w:rsidRDefault="005E4A68" w:rsidP="00682CEE">
      <w:pPr>
        <w:pStyle w:val="NormalnyWeb"/>
        <w:numPr>
          <w:ilvl w:val="2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Okres zajęcia pasa drogowego,</w:t>
      </w:r>
    </w:p>
    <w:p w:rsidR="00B813B8" w:rsidRPr="0005527A" w:rsidRDefault="0005527A" w:rsidP="00682CEE">
      <w:pPr>
        <w:pStyle w:val="NormalnyWeb"/>
        <w:numPr>
          <w:ilvl w:val="2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Style w:val="alb"/>
          <w:rFonts w:ascii="Garamond" w:hAnsi="Garamond"/>
        </w:rPr>
        <w:t>W</w:t>
      </w:r>
      <w:r w:rsidR="00B813B8" w:rsidRPr="0005527A">
        <w:rPr>
          <w:rFonts w:ascii="Garamond" w:hAnsi="Garamond"/>
        </w:rPr>
        <w:t>ysokość opłaty za zajęcie pasa drogo</w:t>
      </w:r>
      <w:r w:rsidR="005E4A68">
        <w:rPr>
          <w:rFonts w:ascii="Garamond" w:hAnsi="Garamond"/>
        </w:rPr>
        <w:t>wego oraz sposób jej uiszczenia.</w:t>
      </w:r>
    </w:p>
    <w:p w:rsidR="00B813B8" w:rsidRPr="00B813B8" w:rsidRDefault="00B813B8" w:rsidP="00682CEE">
      <w:pPr>
        <w:pStyle w:val="Akapitzlist"/>
        <w:numPr>
          <w:ilvl w:val="0"/>
          <w:numId w:val="22"/>
        </w:numPr>
        <w:ind w:left="714" w:hanging="357"/>
        <w:jc w:val="both"/>
        <w:rPr>
          <w:rFonts w:ascii="Garamond" w:hAnsi="Garamond"/>
        </w:rPr>
      </w:pPr>
      <w:r w:rsidRPr="00B813B8">
        <w:rPr>
          <w:rFonts w:ascii="Garamond" w:hAnsi="Garamond"/>
        </w:rPr>
        <w:t>W przypadku zajęcia pasa drogowego w celu prowadzenia robót zezwolenie na zajęcie pasa drogowego powinno określać dodatkowo:</w:t>
      </w:r>
    </w:p>
    <w:p w:rsidR="0005527A" w:rsidRDefault="0005527A" w:rsidP="00682CEE">
      <w:pPr>
        <w:pStyle w:val="NormalnyWeb"/>
        <w:numPr>
          <w:ilvl w:val="2"/>
          <w:numId w:val="24"/>
        </w:numPr>
        <w:spacing w:before="0" w:beforeAutospacing="0" w:after="0" w:afterAutospacing="0"/>
        <w:jc w:val="both"/>
        <w:rPr>
          <w:rStyle w:val="alb"/>
          <w:rFonts w:ascii="Garamond" w:hAnsi="Garamond"/>
        </w:rPr>
      </w:pPr>
      <w:r>
        <w:rPr>
          <w:rFonts w:ascii="Garamond" w:hAnsi="Garamond"/>
        </w:rPr>
        <w:t>Formę</w:t>
      </w:r>
      <w:r w:rsidR="00B813B8" w:rsidRPr="00B813B8">
        <w:rPr>
          <w:rFonts w:ascii="Garamond" w:hAnsi="Garamond"/>
        </w:rPr>
        <w:t xml:space="preserve"> zabezpieczenia zajmowanego pasa drogowego, zgodnie projektem organizacji ruchu </w:t>
      </w:r>
      <w:r>
        <w:rPr>
          <w:rFonts w:ascii="Garamond" w:hAnsi="Garamond"/>
        </w:rPr>
        <w:t>lub informacją o sposobie zabezpieczenia robót</w:t>
      </w:r>
      <w:r w:rsidR="005E4A68">
        <w:rPr>
          <w:rFonts w:ascii="Garamond" w:hAnsi="Garamond"/>
        </w:rPr>
        <w:t>,</w:t>
      </w:r>
    </w:p>
    <w:p w:rsidR="00B813B8" w:rsidRPr="00B813B8" w:rsidRDefault="0005527A" w:rsidP="00682CEE">
      <w:pPr>
        <w:pStyle w:val="NormalnyWeb"/>
        <w:numPr>
          <w:ilvl w:val="2"/>
          <w:numId w:val="24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B813B8" w:rsidRPr="00B813B8">
        <w:rPr>
          <w:rFonts w:ascii="Garamond" w:hAnsi="Garamond"/>
        </w:rPr>
        <w:t>arunki przywrócenia pasa drogowego do poprzedniego stanu użyteczności.</w:t>
      </w:r>
    </w:p>
    <w:p w:rsidR="00B813B8" w:rsidRPr="00B813B8" w:rsidRDefault="00B813B8" w:rsidP="00682CEE">
      <w:pPr>
        <w:pStyle w:val="Akapitzlist"/>
        <w:numPr>
          <w:ilvl w:val="0"/>
          <w:numId w:val="22"/>
        </w:numPr>
        <w:ind w:left="714" w:hanging="357"/>
        <w:jc w:val="both"/>
        <w:rPr>
          <w:rFonts w:ascii="Garamond" w:hAnsi="Garamond"/>
        </w:rPr>
      </w:pPr>
      <w:r w:rsidRPr="00B813B8">
        <w:rPr>
          <w:rFonts w:ascii="Garamond" w:hAnsi="Garamond"/>
        </w:rPr>
        <w:t>W warunka</w:t>
      </w:r>
      <w:r w:rsidR="0005527A">
        <w:rPr>
          <w:rFonts w:ascii="Garamond" w:hAnsi="Garamond"/>
        </w:rPr>
        <w:t>ch przywrócenia pasa drogoweg</w:t>
      </w:r>
      <w:r w:rsidRPr="00B813B8">
        <w:rPr>
          <w:rFonts w:ascii="Garamond" w:hAnsi="Garamond"/>
        </w:rPr>
        <w:t xml:space="preserve">o </w:t>
      </w:r>
      <w:r w:rsidR="0005527A" w:rsidRPr="00B813B8">
        <w:rPr>
          <w:rFonts w:ascii="Garamond" w:hAnsi="Garamond"/>
        </w:rPr>
        <w:t xml:space="preserve">do poprzedniego stanu użyteczności </w:t>
      </w:r>
      <w:r w:rsidR="005E4A68">
        <w:rPr>
          <w:rFonts w:ascii="Garamond" w:hAnsi="Garamond"/>
        </w:rPr>
        <w:t>określa się:</w:t>
      </w:r>
    </w:p>
    <w:p w:rsidR="0005527A" w:rsidRDefault="0005527A" w:rsidP="00682CEE">
      <w:pPr>
        <w:pStyle w:val="NormalnyWeb"/>
        <w:numPr>
          <w:ilvl w:val="2"/>
          <w:numId w:val="2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B813B8" w:rsidRPr="00B813B8">
        <w:rPr>
          <w:rFonts w:ascii="Garamond" w:hAnsi="Garamond"/>
        </w:rPr>
        <w:t>akres i technologię robót przywracających stan użytecz</w:t>
      </w:r>
      <w:r w:rsidR="005E4A68">
        <w:rPr>
          <w:rFonts w:ascii="Garamond" w:hAnsi="Garamond"/>
        </w:rPr>
        <w:t>ności,</w:t>
      </w:r>
    </w:p>
    <w:p w:rsidR="0005527A" w:rsidRDefault="0005527A" w:rsidP="00682CEE">
      <w:pPr>
        <w:pStyle w:val="NormalnyWeb"/>
        <w:numPr>
          <w:ilvl w:val="2"/>
          <w:numId w:val="2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B813B8" w:rsidRPr="0005527A">
        <w:rPr>
          <w:rFonts w:ascii="Garamond" w:hAnsi="Garamond"/>
        </w:rPr>
        <w:t>posób odbioru przedm</w:t>
      </w:r>
      <w:r w:rsidR="005E4A68">
        <w:rPr>
          <w:rFonts w:ascii="Garamond" w:hAnsi="Garamond"/>
        </w:rPr>
        <w:t>iotowego odcinka pasa drogowego,</w:t>
      </w:r>
    </w:p>
    <w:p w:rsidR="00B813B8" w:rsidRPr="0005527A" w:rsidRDefault="00423565" w:rsidP="00682CEE">
      <w:pPr>
        <w:pStyle w:val="NormalnyWeb"/>
        <w:numPr>
          <w:ilvl w:val="2"/>
          <w:numId w:val="25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B813B8" w:rsidRPr="0005527A">
        <w:rPr>
          <w:rFonts w:ascii="Garamond" w:hAnsi="Garamond"/>
        </w:rPr>
        <w:t>asady usuwania usterek i wad technicznych, powstałych w ciągu 24 miesięcy od daty odbioru pasa drogowego.</w:t>
      </w:r>
    </w:p>
    <w:p w:rsidR="00FD3932" w:rsidRDefault="00FD3932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</w:rPr>
      </w:pPr>
      <w:r>
        <w:rPr>
          <w:rStyle w:val="Pogrubienie"/>
          <w:rFonts w:ascii="Garamond" w:hAnsi="Garamond"/>
        </w:rPr>
        <w:t>T</w:t>
      </w:r>
      <w:r w:rsidRPr="00167493">
        <w:rPr>
          <w:rStyle w:val="Pogrubienie"/>
          <w:rFonts w:ascii="Garamond" w:hAnsi="Garamond"/>
        </w:rPr>
        <w:t>ryb odwoławczy</w:t>
      </w:r>
      <w:r w:rsidR="004D56C8">
        <w:rPr>
          <w:rStyle w:val="Pogrubienie"/>
          <w:rFonts w:ascii="Garamond" w:hAnsi="Garamond"/>
        </w:rPr>
        <w:t>/prawomocność decyzji</w:t>
      </w:r>
      <w:r w:rsidR="0005527A">
        <w:rPr>
          <w:rStyle w:val="Pogrubienie"/>
          <w:rFonts w:ascii="Garamond" w:hAnsi="Garamond"/>
        </w:rPr>
        <w:t>.</w:t>
      </w:r>
    </w:p>
    <w:p w:rsidR="008F0931" w:rsidRDefault="004D56C8" w:rsidP="00682CEE">
      <w:pPr>
        <w:pStyle w:val="Tekstpodstawowy"/>
        <w:numPr>
          <w:ilvl w:val="0"/>
          <w:numId w:val="5"/>
        </w:numPr>
        <w:spacing w:after="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Od</w:t>
      </w:r>
      <w:r w:rsidRPr="004D56C8">
        <w:rPr>
          <w:rFonts w:ascii="Garamond" w:hAnsi="Garamond" w:cs="Garamond"/>
        </w:rPr>
        <w:t xml:space="preserve"> decyzji administracyjnej służy stronie odwo</w:t>
      </w:r>
      <w:r>
        <w:rPr>
          <w:rFonts w:ascii="Garamond" w:hAnsi="Garamond" w:cs="Garamond"/>
        </w:rPr>
        <w:t xml:space="preserve">łanie do Samorządowego Kolegium </w:t>
      </w:r>
      <w:r w:rsidRPr="004D56C8">
        <w:rPr>
          <w:rFonts w:ascii="Garamond" w:hAnsi="Garamond" w:cs="Garamond"/>
        </w:rPr>
        <w:t xml:space="preserve">Odwoławczego w Nowym Sączu, ul. Gorzkowska 30, za pośrednictwem Burmistrz </w:t>
      </w:r>
      <w:r>
        <w:rPr>
          <w:rFonts w:ascii="Garamond" w:hAnsi="Garamond" w:cs="Garamond"/>
        </w:rPr>
        <w:br/>
        <w:t>Rabki-</w:t>
      </w:r>
      <w:r w:rsidRPr="004D56C8">
        <w:rPr>
          <w:rFonts w:ascii="Garamond" w:hAnsi="Garamond" w:cs="Garamond"/>
        </w:rPr>
        <w:t>Zdroju</w:t>
      </w:r>
      <w:r>
        <w:rPr>
          <w:rFonts w:ascii="Garamond" w:hAnsi="Garamond" w:cs="Garamond"/>
        </w:rPr>
        <w:t>,</w:t>
      </w:r>
      <w:r w:rsidRPr="004D56C8">
        <w:rPr>
          <w:rFonts w:ascii="Garamond" w:hAnsi="Garamond" w:cs="Garamond"/>
        </w:rPr>
        <w:t xml:space="preserve"> w terminie 14 dni od daty jej doręczenia. </w:t>
      </w:r>
    </w:p>
    <w:p w:rsidR="009D37E5" w:rsidRPr="009D37E5" w:rsidRDefault="00EB4E69" w:rsidP="00682CEE">
      <w:pPr>
        <w:pStyle w:val="Tekstpodstawowy"/>
        <w:numPr>
          <w:ilvl w:val="0"/>
          <w:numId w:val="5"/>
        </w:numPr>
        <w:spacing w:after="0"/>
        <w:ind w:left="714" w:hanging="357"/>
        <w:jc w:val="both"/>
        <w:rPr>
          <w:rFonts w:ascii="Garamond" w:hAnsi="Garamond" w:cs="Garamond"/>
        </w:rPr>
      </w:pPr>
      <w:r w:rsidRPr="009D37E5">
        <w:rPr>
          <w:rFonts w:ascii="Garamond" w:hAnsi="Garamond"/>
        </w:rPr>
        <w:t>Przed upływem t</w:t>
      </w:r>
      <w:r w:rsidR="0059571A" w:rsidRPr="009D37E5">
        <w:rPr>
          <w:rFonts w:ascii="Garamond" w:hAnsi="Garamond"/>
        </w:rPr>
        <w:t>erminu do wniesienia odwołania d</w:t>
      </w:r>
      <w:r w:rsidRPr="009D37E5">
        <w:rPr>
          <w:rFonts w:ascii="Garamond" w:hAnsi="Garamond"/>
        </w:rPr>
        <w:t>ecyzja nie ulega wyk</w:t>
      </w:r>
      <w:r w:rsidR="00E05153" w:rsidRPr="009D37E5">
        <w:rPr>
          <w:rFonts w:ascii="Garamond" w:hAnsi="Garamond"/>
        </w:rPr>
        <w:t>onaniu, bo nie jest ostateczna</w:t>
      </w:r>
      <w:r w:rsidR="009D37E5">
        <w:rPr>
          <w:rFonts w:ascii="Garamond" w:hAnsi="Garamond"/>
        </w:rPr>
        <w:t xml:space="preserve">, za wyjątkiem określonym w </w:t>
      </w:r>
      <w:proofErr w:type="spellStart"/>
      <w:r w:rsidR="009D37E5">
        <w:rPr>
          <w:rFonts w:ascii="Garamond" w:hAnsi="Garamond"/>
        </w:rPr>
        <w:t>ppkt</w:t>
      </w:r>
      <w:proofErr w:type="spellEnd"/>
      <w:r w:rsidR="009D37E5">
        <w:rPr>
          <w:rFonts w:ascii="Garamond" w:hAnsi="Garamond"/>
        </w:rPr>
        <w:t>. 3.</w:t>
      </w:r>
    </w:p>
    <w:p w:rsidR="00A32E33" w:rsidRPr="009D37E5" w:rsidRDefault="00EB4E69" w:rsidP="00682CEE">
      <w:pPr>
        <w:pStyle w:val="Tekstpodstawowy"/>
        <w:numPr>
          <w:ilvl w:val="0"/>
          <w:numId w:val="5"/>
        </w:numPr>
        <w:spacing w:after="0"/>
        <w:ind w:left="714" w:hanging="357"/>
        <w:jc w:val="both"/>
        <w:rPr>
          <w:rFonts w:ascii="Garamond" w:hAnsi="Garamond" w:cs="Garamond"/>
        </w:rPr>
      </w:pPr>
      <w:r w:rsidRPr="009D37E5">
        <w:rPr>
          <w:rFonts w:ascii="Garamond" w:hAnsi="Garamond"/>
        </w:rPr>
        <w:t>Decyzja podlega wykonaniu w okresie odwoławczym, gdy jest zgodna z żądaniem wszystkich stron</w:t>
      </w:r>
      <w:r w:rsidR="0005527A" w:rsidRPr="009D37E5">
        <w:rPr>
          <w:rFonts w:ascii="Garamond" w:hAnsi="Garamond"/>
        </w:rPr>
        <w:t>.</w:t>
      </w:r>
      <w:r w:rsidRPr="009D37E5">
        <w:rPr>
          <w:rFonts w:ascii="Garamond" w:hAnsi="Garamond"/>
        </w:rPr>
        <w:t xml:space="preserve"> </w:t>
      </w:r>
    </w:p>
    <w:p w:rsidR="0005527A" w:rsidRPr="0005527A" w:rsidRDefault="0005527A" w:rsidP="00682CEE">
      <w:pPr>
        <w:pStyle w:val="Tekstpodstawowy"/>
        <w:numPr>
          <w:ilvl w:val="0"/>
          <w:numId w:val="5"/>
        </w:numPr>
        <w:spacing w:after="0"/>
        <w:ind w:left="714" w:hanging="357"/>
        <w:jc w:val="both"/>
        <w:rPr>
          <w:rFonts w:ascii="Garamond" w:hAnsi="Garamond" w:cs="Garamond"/>
        </w:rPr>
      </w:pPr>
      <w:r w:rsidRPr="008F0931">
        <w:rPr>
          <w:rFonts w:ascii="Garamond" w:hAnsi="Garamond"/>
        </w:rPr>
        <w:t xml:space="preserve">Wniesienie odwołania w terminie odwoławczym wstrzymuje wykonanie Decyzji. Nie wstrzymuje </w:t>
      </w:r>
      <w:r>
        <w:rPr>
          <w:rFonts w:ascii="Garamond" w:hAnsi="Garamond"/>
        </w:rPr>
        <w:t xml:space="preserve">się </w:t>
      </w:r>
      <w:r w:rsidRPr="008F0931">
        <w:rPr>
          <w:rFonts w:ascii="Garamond" w:hAnsi="Garamond"/>
        </w:rPr>
        <w:t>wykonania, jeżeli Decyzji został nadany rygor natychmiastowej wykonalności.</w:t>
      </w:r>
    </w:p>
    <w:p w:rsidR="00BC78DA" w:rsidRPr="00BC78DA" w:rsidRDefault="00A32E33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  <w:i/>
        </w:rPr>
      </w:pPr>
      <w:r w:rsidRPr="00BC78DA">
        <w:rPr>
          <w:rStyle w:val="Pogrubienie"/>
          <w:rFonts w:ascii="Garamond" w:hAnsi="Garamond"/>
        </w:rPr>
        <w:t>Kary pieniężne za zajęcie pasa drogowego bez zezwolenia zarządcy drogi</w:t>
      </w:r>
      <w:r w:rsidR="00BC78DA">
        <w:rPr>
          <w:rStyle w:val="Pogrubienie"/>
          <w:rFonts w:ascii="Garamond" w:hAnsi="Garamond"/>
        </w:rPr>
        <w:t xml:space="preserve"> lub niezgodnie z warunkami określonymi w zezwoleniu</w:t>
      </w:r>
      <w:r w:rsidR="0005527A">
        <w:rPr>
          <w:rStyle w:val="Pogrubienie"/>
          <w:rFonts w:ascii="Garamond" w:hAnsi="Garamond"/>
        </w:rPr>
        <w:t>.</w:t>
      </w:r>
    </w:p>
    <w:p w:rsidR="00BC78DA" w:rsidRPr="00BC78DA" w:rsidRDefault="00BC78DA" w:rsidP="00682CEE">
      <w:pPr>
        <w:pStyle w:val="Tekstpodstawowy"/>
        <w:numPr>
          <w:ilvl w:val="0"/>
          <w:numId w:val="6"/>
        </w:numPr>
        <w:spacing w:after="0"/>
        <w:ind w:hanging="357"/>
        <w:jc w:val="both"/>
        <w:rPr>
          <w:rFonts w:ascii="Garamond" w:hAnsi="Garamond"/>
          <w:i/>
        </w:rPr>
      </w:pPr>
      <w:r w:rsidRPr="00BC78DA">
        <w:rPr>
          <w:rFonts w:ascii="Garamond" w:hAnsi="Garamond"/>
        </w:rPr>
        <w:t xml:space="preserve">Za zajęcie pasa drogowego: </w:t>
      </w:r>
    </w:p>
    <w:p w:rsidR="00710FEF" w:rsidRDefault="00BC78DA" w:rsidP="00682CEE">
      <w:pPr>
        <w:pStyle w:val="Tekstpodstawowy"/>
        <w:numPr>
          <w:ilvl w:val="2"/>
          <w:numId w:val="12"/>
        </w:numPr>
        <w:spacing w:after="0"/>
        <w:ind w:hanging="357"/>
        <w:jc w:val="both"/>
        <w:rPr>
          <w:rFonts w:ascii="Garamond" w:hAnsi="Garamond"/>
        </w:rPr>
      </w:pPr>
      <w:proofErr w:type="gramStart"/>
      <w:r w:rsidRPr="00710FEF">
        <w:rPr>
          <w:rFonts w:ascii="Garamond" w:hAnsi="Garamond"/>
        </w:rPr>
        <w:t>bez</w:t>
      </w:r>
      <w:proofErr w:type="gramEnd"/>
      <w:r w:rsidRPr="00710FEF">
        <w:rPr>
          <w:rFonts w:ascii="Garamond" w:hAnsi="Garamond"/>
        </w:rPr>
        <w:t xml:space="preserve"> zezwolenia zarządcy </w:t>
      </w:r>
      <w:r w:rsidRPr="00710FEF">
        <w:rPr>
          <w:rFonts w:ascii="Garamond" w:hAnsi="Garamond"/>
          <w:iCs/>
        </w:rPr>
        <w:t>drogi</w:t>
      </w:r>
      <w:r w:rsidR="00C3437E">
        <w:rPr>
          <w:rFonts w:ascii="Garamond" w:hAnsi="Garamond"/>
        </w:rPr>
        <w:t>,</w:t>
      </w:r>
    </w:p>
    <w:p w:rsidR="00954A71" w:rsidRDefault="00BC78DA" w:rsidP="00682CEE">
      <w:pPr>
        <w:pStyle w:val="Tekstpodstawowy"/>
        <w:numPr>
          <w:ilvl w:val="2"/>
          <w:numId w:val="12"/>
        </w:numPr>
        <w:spacing w:after="0"/>
        <w:jc w:val="both"/>
        <w:rPr>
          <w:rFonts w:ascii="Garamond" w:hAnsi="Garamond"/>
        </w:rPr>
      </w:pPr>
      <w:proofErr w:type="gramStart"/>
      <w:r w:rsidRPr="00710FEF">
        <w:rPr>
          <w:rFonts w:ascii="Garamond" w:hAnsi="Garamond"/>
        </w:rPr>
        <w:t>z</w:t>
      </w:r>
      <w:proofErr w:type="gramEnd"/>
      <w:r w:rsidRPr="00710FEF">
        <w:rPr>
          <w:rFonts w:ascii="Garamond" w:hAnsi="Garamond"/>
        </w:rPr>
        <w:t xml:space="preserve"> przekroczeniem terminu zajęcia określonego w zezwoleniu zarządcy </w:t>
      </w:r>
      <w:r w:rsidRPr="00710FEF">
        <w:rPr>
          <w:rFonts w:ascii="Garamond" w:hAnsi="Garamond"/>
          <w:iCs/>
        </w:rPr>
        <w:t>drogi</w:t>
      </w:r>
      <w:r w:rsidR="00C3437E">
        <w:rPr>
          <w:rFonts w:ascii="Garamond" w:hAnsi="Garamond"/>
          <w:iCs/>
        </w:rPr>
        <w:t>,</w:t>
      </w:r>
      <w:r w:rsidRPr="00710FEF">
        <w:rPr>
          <w:rFonts w:ascii="Garamond" w:hAnsi="Garamond"/>
        </w:rPr>
        <w:t xml:space="preserve"> </w:t>
      </w:r>
    </w:p>
    <w:p w:rsidR="00710FEF" w:rsidRPr="00954A71" w:rsidRDefault="00BC78DA" w:rsidP="00682CEE">
      <w:pPr>
        <w:pStyle w:val="Tekstpodstawowy"/>
        <w:numPr>
          <w:ilvl w:val="2"/>
          <w:numId w:val="12"/>
        </w:numPr>
        <w:spacing w:after="0"/>
        <w:jc w:val="both"/>
        <w:rPr>
          <w:rFonts w:ascii="Garamond" w:hAnsi="Garamond"/>
        </w:rPr>
      </w:pPr>
      <w:proofErr w:type="gramStart"/>
      <w:r w:rsidRPr="00954A71">
        <w:rPr>
          <w:rFonts w:ascii="Garamond" w:hAnsi="Garamond"/>
        </w:rPr>
        <w:t>o</w:t>
      </w:r>
      <w:proofErr w:type="gramEnd"/>
      <w:r w:rsidRPr="00954A71">
        <w:rPr>
          <w:rFonts w:ascii="Garamond" w:hAnsi="Garamond"/>
        </w:rPr>
        <w:t xml:space="preserve"> powierzchni większej niż określona w zezwoleniu zarządcy</w:t>
      </w:r>
      <w:r w:rsidRPr="00954A71">
        <w:rPr>
          <w:rFonts w:ascii="Garamond" w:hAnsi="Garamond"/>
          <w:iCs/>
        </w:rPr>
        <w:t xml:space="preserve"> drogi</w:t>
      </w:r>
      <w:r w:rsidR="00C3437E">
        <w:rPr>
          <w:rFonts w:ascii="Garamond" w:hAnsi="Garamond"/>
        </w:rPr>
        <w:t>,</w:t>
      </w:r>
    </w:p>
    <w:p w:rsidR="00E75F41" w:rsidRPr="00710FEF" w:rsidRDefault="00EB4E69" w:rsidP="00B813B8">
      <w:pPr>
        <w:pStyle w:val="Tekstpodstawowy"/>
        <w:spacing w:after="0"/>
        <w:ind w:left="720"/>
        <w:jc w:val="both"/>
        <w:rPr>
          <w:rFonts w:ascii="Garamond" w:hAnsi="Garamond"/>
        </w:rPr>
      </w:pPr>
      <w:r w:rsidRPr="00710FEF">
        <w:rPr>
          <w:rFonts w:ascii="Garamond" w:hAnsi="Garamond"/>
        </w:rPr>
        <w:t>Zarząd</w:t>
      </w:r>
      <w:r w:rsidR="00E75F41" w:rsidRPr="00710FEF">
        <w:rPr>
          <w:rFonts w:ascii="Garamond" w:hAnsi="Garamond"/>
        </w:rPr>
        <w:t>ca d</w:t>
      </w:r>
      <w:r w:rsidR="00BC78DA" w:rsidRPr="00710FEF">
        <w:rPr>
          <w:rFonts w:ascii="Garamond" w:hAnsi="Garamond"/>
        </w:rPr>
        <w:t>rogi wymierza, w drodze d</w:t>
      </w:r>
      <w:r w:rsidRPr="00710FEF">
        <w:rPr>
          <w:rFonts w:ascii="Garamond" w:hAnsi="Garamond"/>
        </w:rPr>
        <w:t>ecyzji administracyjnej, karę pieniężną w wysokości dziesięciokrotnej należnej opłaty.</w:t>
      </w:r>
    </w:p>
    <w:p w:rsidR="00C3437E" w:rsidRPr="0059571A" w:rsidRDefault="00C3437E" w:rsidP="0059571A">
      <w:pPr>
        <w:pStyle w:val="Tekstpodstawowy"/>
        <w:numPr>
          <w:ilvl w:val="0"/>
          <w:numId w:val="6"/>
        </w:numPr>
        <w:spacing w:after="0"/>
        <w:ind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Karę pieniężną </w:t>
      </w:r>
      <w:r w:rsidR="00EB4E69" w:rsidRPr="00E75F41">
        <w:rPr>
          <w:rFonts w:ascii="Garamond" w:hAnsi="Garamond"/>
        </w:rPr>
        <w:t xml:space="preserve">należy uiścić w terminie </w:t>
      </w:r>
      <w:r>
        <w:rPr>
          <w:rFonts w:ascii="Garamond" w:hAnsi="Garamond"/>
        </w:rPr>
        <w:t xml:space="preserve">14 </w:t>
      </w:r>
      <w:r w:rsidR="00BC78DA" w:rsidRPr="00E75F41">
        <w:rPr>
          <w:rFonts w:ascii="Garamond" w:hAnsi="Garamond"/>
        </w:rPr>
        <w:t>dni od dnia, w którym d</w:t>
      </w:r>
      <w:r w:rsidR="00EB4E69" w:rsidRPr="00E75F41">
        <w:rPr>
          <w:rFonts w:ascii="Garamond" w:hAnsi="Garamond"/>
        </w:rPr>
        <w:t xml:space="preserve">ecyzja </w:t>
      </w:r>
      <w:r>
        <w:rPr>
          <w:rFonts w:ascii="Garamond" w:hAnsi="Garamond"/>
        </w:rPr>
        <w:br/>
      </w:r>
      <w:r w:rsidR="00E75F41">
        <w:rPr>
          <w:rFonts w:ascii="Garamond" w:hAnsi="Garamond"/>
        </w:rPr>
        <w:t xml:space="preserve">o jej naliczeniu </w:t>
      </w:r>
      <w:r w:rsidR="00EB4E69" w:rsidRPr="00E75F41">
        <w:rPr>
          <w:rFonts w:ascii="Garamond" w:hAnsi="Garamond"/>
        </w:rPr>
        <w:t>stała się ostateczna.</w:t>
      </w:r>
    </w:p>
    <w:p w:rsidR="008B1A3A" w:rsidRPr="008B1A3A" w:rsidRDefault="008B1A3A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Zasady u</w:t>
      </w:r>
      <w:r w:rsidRPr="008B1A3A">
        <w:rPr>
          <w:rFonts w:ascii="Garamond" w:hAnsi="Garamond"/>
          <w:b/>
        </w:rPr>
        <w:t>sunięcia awarii urządzeń niezwiązanych z potrzebami zarządzania drogami lub potrzebami ruchu drogowego, a znajdujących się w pasie drogowym</w:t>
      </w:r>
      <w:r w:rsidR="00DB0B64">
        <w:rPr>
          <w:rFonts w:ascii="Garamond" w:hAnsi="Garamond"/>
          <w:b/>
        </w:rPr>
        <w:t>.</w:t>
      </w:r>
    </w:p>
    <w:p w:rsidR="008B1A3A" w:rsidRDefault="008B1A3A" w:rsidP="00682CEE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954A71">
        <w:rPr>
          <w:rFonts w:ascii="Garamond" w:hAnsi="Garamond"/>
        </w:rPr>
        <w:t>Po zlokalizowaniu awarii prowadzący roboty niezwłocznie zawiadamia o tym zarządcę drogi i w porozumieniu z nim określa termin i powierzchnię zajętego pasa drogowego</w:t>
      </w:r>
      <w:r>
        <w:rPr>
          <w:rFonts w:ascii="Garamond" w:hAnsi="Garamond"/>
        </w:rPr>
        <w:t>.</w:t>
      </w:r>
    </w:p>
    <w:p w:rsidR="008B1A3A" w:rsidRDefault="008B1A3A" w:rsidP="00682CEE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8B1A3A">
        <w:rPr>
          <w:rFonts w:ascii="Garamond" w:hAnsi="Garamond"/>
        </w:rPr>
        <w:lastRenderedPageBreak/>
        <w:t>Zarządca drogi określa, w drodze decyzji administracyjnej, warunki zajęcia pasa drogowego oraz warunki jego przywrócenia do stanu poprzedniego, a także ustala wysokość opłaty</w:t>
      </w:r>
      <w:r>
        <w:rPr>
          <w:rFonts w:ascii="Garamond" w:hAnsi="Garamond"/>
        </w:rPr>
        <w:t>.</w:t>
      </w:r>
    </w:p>
    <w:p w:rsidR="008B1A3A" w:rsidRDefault="008B1A3A" w:rsidP="00682CEE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Sposób naliczenia opłaty:</w:t>
      </w:r>
    </w:p>
    <w:p w:rsidR="008B1A3A" w:rsidRDefault="008B1A3A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Przy zajęciu jezdni do 50 % szerokości: 3 zł x </w:t>
      </w:r>
      <w:r w:rsidRPr="00C30AD2">
        <w:rPr>
          <w:rFonts w:ascii="Garamond" w:hAnsi="Garamond"/>
        </w:rPr>
        <w:t>ilość m</w:t>
      </w:r>
      <w:r w:rsidRPr="00C30AD2">
        <w:rPr>
          <w:rFonts w:ascii="Garamond" w:hAnsi="Garamond"/>
          <w:vertAlign w:val="superscript"/>
        </w:rPr>
        <w:t>2</w:t>
      </w:r>
      <w:r w:rsidRPr="00C30AD2">
        <w:rPr>
          <w:rFonts w:ascii="Garamond" w:hAnsi="Garamond"/>
        </w:rPr>
        <w:t xml:space="preserve"> powierzchni zajęcia jezdni </w:t>
      </w:r>
      <w:r>
        <w:rPr>
          <w:rFonts w:ascii="Garamond" w:hAnsi="Garamond"/>
        </w:rPr>
        <w:t>x ilość dni za</w:t>
      </w:r>
      <w:r w:rsidR="00423565">
        <w:rPr>
          <w:rFonts w:ascii="Garamond" w:hAnsi="Garamond"/>
        </w:rPr>
        <w:t>jęcia</w:t>
      </w:r>
      <w:r>
        <w:rPr>
          <w:rFonts w:ascii="Garamond" w:hAnsi="Garamond"/>
        </w:rPr>
        <w:t xml:space="preserve"> pasa drogowego</w:t>
      </w:r>
      <w:r w:rsidR="005E4A68">
        <w:rPr>
          <w:rFonts w:ascii="Garamond" w:hAnsi="Garamond"/>
        </w:rPr>
        <w:t>,</w:t>
      </w:r>
    </w:p>
    <w:p w:rsidR="008B1A3A" w:rsidRPr="001440B6" w:rsidRDefault="008B1A3A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>Przy zajęciu jezdni powyżej 50 % szerokości: 6 zł x ilość m</w:t>
      </w:r>
      <w:r w:rsidRPr="001440B6">
        <w:rPr>
          <w:rFonts w:ascii="Garamond" w:hAnsi="Garamond"/>
          <w:vertAlign w:val="superscript"/>
        </w:rPr>
        <w:t>2</w:t>
      </w:r>
      <w:r w:rsidRPr="001440B6">
        <w:rPr>
          <w:rFonts w:ascii="Garamond" w:hAnsi="Garamond"/>
        </w:rPr>
        <w:t xml:space="preserve"> powierzchni zajęcia jezdni x </w:t>
      </w:r>
      <w:r w:rsidR="00423565">
        <w:rPr>
          <w:rFonts w:ascii="Garamond" w:hAnsi="Garamond"/>
        </w:rPr>
        <w:t>ilość dni zajęcia</w:t>
      </w:r>
      <w:r>
        <w:rPr>
          <w:rFonts w:ascii="Garamond" w:hAnsi="Garamond"/>
        </w:rPr>
        <w:t xml:space="preserve"> pasa drogowego</w:t>
      </w:r>
      <w:r w:rsidR="005E4A68">
        <w:rPr>
          <w:rFonts w:ascii="Garamond" w:hAnsi="Garamond"/>
        </w:rPr>
        <w:t>,</w:t>
      </w:r>
    </w:p>
    <w:p w:rsidR="008B1A3A" w:rsidRPr="001440B6" w:rsidRDefault="008B1A3A" w:rsidP="00682CEE">
      <w:pPr>
        <w:pStyle w:val="NormalnyWeb"/>
        <w:numPr>
          <w:ilvl w:val="0"/>
          <w:numId w:val="18"/>
        </w:numPr>
        <w:spacing w:before="0" w:beforeAutospacing="0" w:after="0" w:afterAutospacing="0"/>
        <w:ind w:left="1491" w:hanging="357"/>
        <w:jc w:val="both"/>
        <w:rPr>
          <w:rFonts w:ascii="Garamond" w:hAnsi="Garamond"/>
        </w:rPr>
      </w:pPr>
      <w:r w:rsidRPr="001440B6">
        <w:rPr>
          <w:rFonts w:ascii="Garamond" w:hAnsi="Garamond"/>
        </w:rPr>
        <w:t>Przy zajęciu innego niż jezdnia elementu pasa drogowego: 2 zł x ilość m</w:t>
      </w:r>
      <w:r w:rsidRPr="001440B6">
        <w:rPr>
          <w:rFonts w:ascii="Garamond" w:hAnsi="Garamond"/>
          <w:vertAlign w:val="superscript"/>
        </w:rPr>
        <w:t>2</w:t>
      </w:r>
      <w:r w:rsidRPr="001440B6">
        <w:rPr>
          <w:rFonts w:ascii="Garamond" w:hAnsi="Garamond"/>
        </w:rPr>
        <w:t xml:space="preserve"> powierzchni zajęcia pasa drogowego x ilość dni</w:t>
      </w:r>
      <w:r>
        <w:rPr>
          <w:rFonts w:ascii="Garamond" w:hAnsi="Garamond"/>
        </w:rPr>
        <w:t xml:space="preserve"> zajętości pasa drogowego.</w:t>
      </w:r>
    </w:p>
    <w:p w:rsidR="00AA7ACA" w:rsidRDefault="008B1A3A" w:rsidP="00682CEE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C30AD2">
        <w:rPr>
          <w:rFonts w:ascii="Garamond" w:hAnsi="Garamond"/>
        </w:rPr>
        <w:t>ajęcie pasa drogowego przez okres krótszy niż 24 godziny jest traktowane jak zajęcie pasa drogowego przez 1 dzień.</w:t>
      </w:r>
    </w:p>
    <w:p w:rsidR="008B1A3A" w:rsidRDefault="00AA7ACA" w:rsidP="00682CEE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 w:rsidRPr="00CE7DD9">
        <w:rPr>
          <w:rFonts w:ascii="Garamond" w:hAnsi="Garamond"/>
        </w:rPr>
        <w:t xml:space="preserve">Za wejście w pas drogowy, bez zawiadomienia zarządcy drogi, </w:t>
      </w:r>
      <w:r w:rsidR="00CE7DD9" w:rsidRPr="00CE7DD9">
        <w:rPr>
          <w:rFonts w:ascii="Garamond" w:hAnsi="Garamond"/>
        </w:rPr>
        <w:t xml:space="preserve">z </w:t>
      </w:r>
      <w:r w:rsidRPr="00CE7DD9">
        <w:rPr>
          <w:rFonts w:ascii="Garamond" w:hAnsi="Garamond"/>
        </w:rPr>
        <w:t>przekroczenie</w:t>
      </w:r>
      <w:r w:rsidR="00CE7DD9" w:rsidRPr="00CE7DD9">
        <w:rPr>
          <w:rFonts w:ascii="Garamond" w:hAnsi="Garamond"/>
        </w:rPr>
        <w:t xml:space="preserve">m ustalonego terminu i </w:t>
      </w:r>
      <w:r w:rsidRPr="00CE7DD9">
        <w:rPr>
          <w:rFonts w:ascii="Garamond" w:hAnsi="Garamond"/>
        </w:rPr>
        <w:t>powierzchni zajęcia pasa drogowego zarządca drogi wymierza</w:t>
      </w:r>
      <w:r w:rsidR="00423565">
        <w:rPr>
          <w:rFonts w:ascii="Garamond" w:hAnsi="Garamond"/>
        </w:rPr>
        <w:t>,</w:t>
      </w:r>
      <w:r w:rsidRPr="00CE7DD9">
        <w:rPr>
          <w:rFonts w:ascii="Garamond" w:hAnsi="Garamond"/>
        </w:rPr>
        <w:t xml:space="preserve"> </w:t>
      </w:r>
      <w:r w:rsidR="0059571A">
        <w:rPr>
          <w:rFonts w:ascii="Garamond" w:hAnsi="Garamond"/>
        </w:rPr>
        <w:br/>
      </w:r>
      <w:r w:rsidR="00423565">
        <w:rPr>
          <w:rFonts w:ascii="Garamond" w:hAnsi="Garamond"/>
        </w:rPr>
        <w:t xml:space="preserve">w drodze decyzji administracyjnej, </w:t>
      </w:r>
      <w:r w:rsidRPr="00CE7DD9">
        <w:rPr>
          <w:rFonts w:ascii="Garamond" w:hAnsi="Garamond"/>
        </w:rPr>
        <w:t xml:space="preserve">karę pieniężną </w:t>
      </w:r>
      <w:r w:rsidR="00CE7DD9" w:rsidRPr="00CE7DD9">
        <w:rPr>
          <w:rFonts w:ascii="Garamond" w:hAnsi="Garamond"/>
        </w:rPr>
        <w:t>w wysokości dziesięciokrotnej należnej opłaty.</w:t>
      </w:r>
    </w:p>
    <w:p w:rsidR="00423565" w:rsidRPr="00423565" w:rsidRDefault="00423565" w:rsidP="00682CEE">
      <w:pPr>
        <w:pStyle w:val="Tekstpodstawowy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Karę pieniężną </w:t>
      </w:r>
      <w:r w:rsidRPr="00E75F41">
        <w:rPr>
          <w:rFonts w:ascii="Garamond" w:hAnsi="Garamond"/>
        </w:rPr>
        <w:t xml:space="preserve">należy uiścić w terminie </w:t>
      </w:r>
      <w:r>
        <w:rPr>
          <w:rFonts w:ascii="Garamond" w:hAnsi="Garamond"/>
        </w:rPr>
        <w:t xml:space="preserve">14 </w:t>
      </w:r>
      <w:r w:rsidRPr="00E75F41">
        <w:rPr>
          <w:rFonts w:ascii="Garamond" w:hAnsi="Garamond"/>
        </w:rPr>
        <w:t xml:space="preserve">dni od dnia, w którym decyzja </w:t>
      </w:r>
      <w:r>
        <w:rPr>
          <w:rFonts w:ascii="Garamond" w:hAnsi="Garamond"/>
        </w:rPr>
        <w:br/>
        <w:t xml:space="preserve">o jej naliczeniu </w:t>
      </w:r>
      <w:r w:rsidRPr="00E75F41">
        <w:rPr>
          <w:rFonts w:ascii="Garamond" w:hAnsi="Garamond"/>
        </w:rPr>
        <w:t>stała się ostateczna.</w:t>
      </w:r>
    </w:p>
    <w:p w:rsidR="00D34BC2" w:rsidRDefault="008B1A3A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  <w:b/>
        </w:rPr>
      </w:pPr>
      <w:r>
        <w:rPr>
          <w:rStyle w:val="Pogrubienie"/>
          <w:rFonts w:ascii="Garamond" w:hAnsi="Garamond"/>
        </w:rPr>
        <w:t xml:space="preserve">Odstąpienie </w:t>
      </w:r>
      <w:r w:rsidR="00D34BC2" w:rsidRPr="00D34BC2">
        <w:rPr>
          <w:rFonts w:ascii="Garamond" w:hAnsi="Garamond"/>
          <w:b/>
        </w:rPr>
        <w:t>od procedury</w:t>
      </w:r>
      <w:r w:rsidR="00423565">
        <w:rPr>
          <w:rFonts w:ascii="Garamond" w:hAnsi="Garamond"/>
          <w:b/>
        </w:rPr>
        <w:t>.</w:t>
      </w:r>
    </w:p>
    <w:p w:rsidR="00710FEF" w:rsidRDefault="00710FEF" w:rsidP="00682CEE">
      <w:pPr>
        <w:pStyle w:val="Akapitzlist"/>
        <w:numPr>
          <w:ilvl w:val="0"/>
          <w:numId w:val="20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34BC2" w:rsidRPr="00710FEF">
        <w:rPr>
          <w:rFonts w:ascii="Garamond" w:hAnsi="Garamond"/>
        </w:rPr>
        <w:t xml:space="preserve">rocedury nie stosuje się </w:t>
      </w:r>
      <w:r w:rsidR="000F5D1A" w:rsidRPr="00710FEF">
        <w:rPr>
          <w:rFonts w:ascii="Garamond" w:hAnsi="Garamond"/>
        </w:rPr>
        <w:t>w przypadku zawarcia umowy</w:t>
      </w:r>
      <w:r w:rsidRPr="00710FEF">
        <w:rPr>
          <w:rFonts w:ascii="Garamond" w:hAnsi="Garamond"/>
        </w:rPr>
        <w:t xml:space="preserve"> o partnerstwie publiczno-prywatnym na podstawie, której partner prywatny otrzymuje w najem, dzierżawę albo użyczenie nieruchomości leżące w pasie drogowym, w celu wykonywania działalności gospodarczej.</w:t>
      </w:r>
    </w:p>
    <w:p w:rsidR="00D34BC2" w:rsidRDefault="00710FEF" w:rsidP="00682CEE">
      <w:pPr>
        <w:pStyle w:val="Akapitzlist"/>
        <w:numPr>
          <w:ilvl w:val="0"/>
          <w:numId w:val="20"/>
        </w:numPr>
        <w:jc w:val="both"/>
        <w:rPr>
          <w:rFonts w:ascii="Garamond" w:hAnsi="Garamond"/>
        </w:rPr>
      </w:pPr>
      <w:r w:rsidRPr="00954A71">
        <w:rPr>
          <w:rFonts w:ascii="Garamond" w:hAnsi="Garamond"/>
        </w:rPr>
        <w:t xml:space="preserve">Procedury nie stosuje się w przypadku zawarcia umowy </w:t>
      </w:r>
      <w:r w:rsidR="00954A71">
        <w:rPr>
          <w:rFonts w:ascii="Garamond" w:hAnsi="Garamond"/>
        </w:rPr>
        <w:t>naj</w:t>
      </w:r>
      <w:r w:rsidR="00954A71" w:rsidRPr="00954A71">
        <w:rPr>
          <w:rFonts w:ascii="Garamond" w:hAnsi="Garamond"/>
        </w:rPr>
        <w:t xml:space="preserve">mu, dzierżawy albo użyczenia </w:t>
      </w:r>
      <w:r w:rsidR="00954A71">
        <w:rPr>
          <w:rFonts w:ascii="Garamond" w:hAnsi="Garamond"/>
        </w:rPr>
        <w:t xml:space="preserve">gruntów w pasie drogowym </w:t>
      </w:r>
      <w:r w:rsidR="00954A71" w:rsidRPr="00954A71">
        <w:rPr>
          <w:rFonts w:ascii="Garamond" w:hAnsi="Garamond"/>
        </w:rPr>
        <w:t>na cele związane z potrzebami zarządzania drogami lub potrzebami ruchu drogowego, a także na cele związane z potrzebami obsługi użytkowników ruchu</w:t>
      </w:r>
      <w:r w:rsidR="00954A71">
        <w:rPr>
          <w:rFonts w:ascii="Garamond" w:hAnsi="Garamond"/>
        </w:rPr>
        <w:t>.</w:t>
      </w:r>
    </w:p>
    <w:p w:rsidR="00423565" w:rsidRPr="00C30AD2" w:rsidRDefault="00423565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</w:rPr>
      </w:pPr>
      <w:r>
        <w:rPr>
          <w:rStyle w:val="Pogrubienie"/>
          <w:rFonts w:ascii="Garamond" w:hAnsi="Garamond"/>
        </w:rPr>
        <w:t>M</w:t>
      </w:r>
      <w:r w:rsidRPr="00C30AD2">
        <w:rPr>
          <w:rStyle w:val="Pogrubienie"/>
          <w:rFonts w:ascii="Garamond" w:hAnsi="Garamond"/>
        </w:rPr>
        <w:t>iejsce złożenia dokumentów</w:t>
      </w:r>
      <w:r>
        <w:rPr>
          <w:rStyle w:val="Pogrubienie"/>
          <w:rFonts w:ascii="Garamond" w:hAnsi="Garamond"/>
        </w:rPr>
        <w:t>.</w:t>
      </w:r>
    </w:p>
    <w:p w:rsidR="00423565" w:rsidRPr="00C30AD2" w:rsidRDefault="00423565" w:rsidP="00423565">
      <w:pPr>
        <w:jc w:val="both"/>
        <w:rPr>
          <w:rFonts w:ascii="Garamond" w:hAnsi="Garamond"/>
        </w:rPr>
      </w:pPr>
      <w:r w:rsidRPr="00167493">
        <w:rPr>
          <w:rFonts w:ascii="Garamond" w:hAnsi="Garamond"/>
        </w:rPr>
        <w:t>Urząd Miejski w Rabce-Zdroju ul. Parkowa 2, 34-700 Rabka-Zdrój</w:t>
      </w:r>
      <w:r w:rsidRPr="00167493">
        <w:rPr>
          <w:rFonts w:ascii="Garamond" w:hAnsi="Garamond"/>
        </w:rPr>
        <w:br/>
      </w:r>
      <w:r w:rsidRPr="00167493">
        <w:rPr>
          <w:rFonts w:ascii="Garamond" w:hAnsi="Garamond"/>
          <w:bCs/>
        </w:rPr>
        <w:t xml:space="preserve">tel. (0-18) 26-92-000, (0-18) 26-76-440, </w:t>
      </w:r>
      <w:proofErr w:type="spellStart"/>
      <w:r w:rsidRPr="00167493">
        <w:rPr>
          <w:rFonts w:ascii="Garamond" w:hAnsi="Garamond"/>
          <w:bCs/>
        </w:rPr>
        <w:t>fax</w:t>
      </w:r>
      <w:proofErr w:type="spellEnd"/>
      <w:r w:rsidRPr="00167493">
        <w:rPr>
          <w:rFonts w:ascii="Garamond" w:hAnsi="Garamond"/>
          <w:bCs/>
        </w:rPr>
        <w:t xml:space="preserve"> (0-18) 26-77-700</w:t>
      </w:r>
      <w:r>
        <w:rPr>
          <w:rFonts w:ascii="Garamond" w:hAnsi="Garamond"/>
        </w:rPr>
        <w:t xml:space="preserve">, </w:t>
      </w:r>
      <w:r w:rsidRPr="00167493">
        <w:rPr>
          <w:rFonts w:ascii="Garamond" w:hAnsi="Garamond"/>
          <w:bCs/>
          <w:lang w:val="fr-FR"/>
        </w:rPr>
        <w:t xml:space="preserve">e-mail: </w:t>
      </w:r>
      <w:hyperlink r:id="rId7" w:history="1">
        <w:r w:rsidRPr="00167493">
          <w:rPr>
            <w:rStyle w:val="Hipercze"/>
            <w:rFonts w:ascii="Garamond" w:hAnsi="Garamond"/>
            <w:bCs/>
            <w:lang w:val="fr-FR"/>
          </w:rPr>
          <w:t>urzad@rabka.pl</w:t>
        </w:r>
      </w:hyperlink>
      <w:r w:rsidRPr="00167493">
        <w:rPr>
          <w:rFonts w:ascii="Garamond" w:hAnsi="Garamond"/>
          <w:bCs/>
          <w:lang w:val="fr-FR"/>
        </w:rPr>
        <w:t xml:space="preserve"> </w:t>
      </w:r>
    </w:p>
    <w:p w:rsidR="00423565" w:rsidRPr="00423565" w:rsidRDefault="00423565" w:rsidP="00423565">
      <w:pPr>
        <w:jc w:val="both"/>
        <w:rPr>
          <w:rFonts w:ascii="Garamond" w:hAnsi="Garamond"/>
        </w:rPr>
      </w:pPr>
      <w:r w:rsidRPr="00167493">
        <w:rPr>
          <w:rFonts w:ascii="Garamond" w:hAnsi="Garamond"/>
          <w:lang w:val="fr-FR"/>
        </w:rPr>
        <w:t>godzinny</w:t>
      </w:r>
      <w:r w:rsidRPr="00167493">
        <w:rPr>
          <w:rFonts w:ascii="Garamond" w:hAnsi="Garamond"/>
        </w:rPr>
        <w:t xml:space="preserve"> pracy Urzędu:  poniedziałek od 8:00 do 17:00, wtorek-czwartek od 8:00 do 16:00, piątek od 8:00 do 15:00.</w:t>
      </w:r>
    </w:p>
    <w:p w:rsidR="00C30AD2" w:rsidRPr="00FD3932" w:rsidRDefault="00C30AD2" w:rsidP="00682CEE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</w:rPr>
      </w:pPr>
      <w:r>
        <w:rPr>
          <w:rStyle w:val="Pogrubienie"/>
          <w:rFonts w:ascii="Garamond" w:hAnsi="Garamond"/>
        </w:rPr>
        <w:t>Załącznik</w:t>
      </w:r>
      <w:r>
        <w:rPr>
          <w:rFonts w:ascii="Garamond" w:hAnsi="Garamond"/>
          <w:b/>
        </w:rPr>
        <w:t>:</w:t>
      </w:r>
    </w:p>
    <w:p w:rsidR="00C30AD2" w:rsidRDefault="00C30AD2" w:rsidP="00682CE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</w:rPr>
      </w:pPr>
      <w:r w:rsidRPr="00167493">
        <w:rPr>
          <w:rFonts w:ascii="Garamond" w:hAnsi="Garamond"/>
        </w:rPr>
        <w:t>Wniosek na prowadzenie robót w pasie drogowym</w:t>
      </w:r>
      <w:r w:rsidR="005E4A68">
        <w:rPr>
          <w:rFonts w:ascii="Garamond" w:hAnsi="Garamond"/>
        </w:rPr>
        <w:t>,</w:t>
      </w:r>
    </w:p>
    <w:p w:rsidR="00C30AD2" w:rsidRDefault="00C30AD2" w:rsidP="00682CE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</w:rPr>
      </w:pPr>
      <w:r w:rsidRPr="00167493">
        <w:rPr>
          <w:rFonts w:ascii="Garamond" w:hAnsi="Garamond"/>
        </w:rPr>
        <w:t>Wniosek na umieszczanie w pasie drogowym urządzeń infrastruktury technicznej niezwiązanych z potrzebami zarządzania drogami</w:t>
      </w:r>
      <w:r w:rsidR="005E4A68">
        <w:rPr>
          <w:rFonts w:ascii="Garamond" w:hAnsi="Garamond"/>
        </w:rPr>
        <w:t xml:space="preserve"> lub potrzebami ruchu drogowego,</w:t>
      </w:r>
    </w:p>
    <w:p w:rsidR="00C30AD2" w:rsidRDefault="00C30AD2" w:rsidP="00682CE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</w:rPr>
      </w:pPr>
      <w:r w:rsidRPr="00167493">
        <w:rPr>
          <w:rFonts w:ascii="Garamond" w:hAnsi="Garamond"/>
        </w:rPr>
        <w:t xml:space="preserve">Wniosek na umieszczanie w pasie drogowym obiektów budowlanych niezwiązanych </w:t>
      </w:r>
      <w:r w:rsidRPr="00167493">
        <w:rPr>
          <w:rFonts w:ascii="Garamond" w:hAnsi="Garamond"/>
        </w:rPr>
        <w:br/>
        <w:t>z potrzebami zarządzania drogami lub potrzebami ruchu drogowego</w:t>
      </w:r>
      <w:r w:rsidR="005E4A68">
        <w:rPr>
          <w:rFonts w:ascii="Garamond" w:hAnsi="Garamond"/>
        </w:rPr>
        <w:t>,</w:t>
      </w:r>
    </w:p>
    <w:p w:rsidR="00C30AD2" w:rsidRDefault="00C30AD2" w:rsidP="00682CE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</w:rPr>
      </w:pPr>
      <w:r w:rsidRPr="00167493">
        <w:rPr>
          <w:rFonts w:ascii="Garamond" w:hAnsi="Garamond"/>
        </w:rPr>
        <w:t>Wniosek na umieszczanie w pasie drogowym reklam</w:t>
      </w:r>
      <w:r w:rsidR="005E4A68">
        <w:rPr>
          <w:rFonts w:ascii="Garamond" w:hAnsi="Garamond"/>
        </w:rPr>
        <w:t>,</w:t>
      </w:r>
    </w:p>
    <w:p w:rsidR="00262686" w:rsidRPr="00A55813" w:rsidRDefault="00C30AD2" w:rsidP="00A5581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</w:rPr>
      </w:pPr>
      <w:r w:rsidRPr="00C30AD2">
        <w:rPr>
          <w:rFonts w:ascii="Garamond" w:hAnsi="Garamond"/>
        </w:rPr>
        <w:t xml:space="preserve">Wniosek na zajęcia pasa drogowego na prawach wyłączności w </w:t>
      </w:r>
      <w:r w:rsidR="00954A71">
        <w:rPr>
          <w:rFonts w:ascii="Garamond" w:hAnsi="Garamond"/>
        </w:rPr>
        <w:t xml:space="preserve">celach innych niż wymienione w </w:t>
      </w:r>
      <w:r w:rsidRPr="00C30AD2">
        <w:rPr>
          <w:rFonts w:ascii="Garamond" w:hAnsi="Garamond"/>
        </w:rPr>
        <w:t>art. 40 ust. 2 pkt. 1-3 ustawy z dnia 21.03.1985</w:t>
      </w:r>
      <w:r w:rsidR="00A00F46">
        <w:rPr>
          <w:rFonts w:ascii="Garamond" w:hAnsi="Garamond"/>
        </w:rPr>
        <w:t xml:space="preserve"> </w:t>
      </w:r>
      <w:proofErr w:type="gramStart"/>
      <w:r w:rsidRPr="00C30AD2">
        <w:rPr>
          <w:rFonts w:ascii="Garamond" w:hAnsi="Garamond"/>
        </w:rPr>
        <w:t>r</w:t>
      </w:r>
      <w:proofErr w:type="gramEnd"/>
      <w:r w:rsidRPr="00C30AD2">
        <w:rPr>
          <w:rFonts w:ascii="Garamond" w:hAnsi="Garamond"/>
        </w:rPr>
        <w:t>. o drogach publicznych.</w:t>
      </w:r>
    </w:p>
    <w:p w:rsidR="00262686" w:rsidRPr="00167493" w:rsidRDefault="00262686" w:rsidP="00A55813">
      <w:pPr>
        <w:pStyle w:val="NormalnyWeb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rPr>
          <w:rFonts w:ascii="Garamond" w:hAnsi="Garamond"/>
        </w:rPr>
      </w:pPr>
      <w:r w:rsidRPr="00167493">
        <w:rPr>
          <w:rStyle w:val="Pogrubienie"/>
          <w:rFonts w:ascii="Garamond" w:hAnsi="Garamond"/>
        </w:rPr>
        <w:t>Podstawy prawne</w:t>
      </w:r>
      <w:r>
        <w:rPr>
          <w:rStyle w:val="Pogrubienie"/>
          <w:rFonts w:ascii="Garamond" w:hAnsi="Garamond"/>
        </w:rPr>
        <w:t xml:space="preserve"> regulujące opracowanie niniejszej procedury:</w:t>
      </w:r>
    </w:p>
    <w:p w:rsidR="00262686" w:rsidRPr="00262686" w:rsidRDefault="00262686" w:rsidP="0026268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62686">
        <w:rPr>
          <w:rFonts w:ascii="Garamond" w:hAnsi="Garamond"/>
        </w:rPr>
        <w:t>Ustawa z dnia 21 marca 1985 r. o drogach publicznych. (</w:t>
      </w:r>
      <w:proofErr w:type="gramStart"/>
      <w:r w:rsidRPr="00262686">
        <w:rPr>
          <w:rFonts w:ascii="Garamond" w:hAnsi="Garamond"/>
        </w:rPr>
        <w:t>t</w:t>
      </w:r>
      <w:proofErr w:type="gramEnd"/>
      <w:r w:rsidRPr="00262686">
        <w:rPr>
          <w:rFonts w:ascii="Garamond" w:hAnsi="Garamond"/>
        </w:rPr>
        <w:t xml:space="preserve">. j. Dz. U. </w:t>
      </w:r>
      <w:proofErr w:type="gramStart"/>
      <w:r w:rsidRPr="00262686">
        <w:rPr>
          <w:rFonts w:ascii="Garamond" w:hAnsi="Garamond"/>
        </w:rPr>
        <w:t>z</w:t>
      </w:r>
      <w:proofErr w:type="gramEnd"/>
      <w:r w:rsidRPr="00262686">
        <w:rPr>
          <w:rFonts w:ascii="Garamond" w:hAnsi="Garamond"/>
        </w:rPr>
        <w:t> 2015</w:t>
      </w:r>
      <w:r>
        <w:rPr>
          <w:rFonts w:ascii="Garamond" w:hAnsi="Garamond"/>
        </w:rPr>
        <w:t xml:space="preserve"> </w:t>
      </w:r>
      <w:r w:rsidRPr="00262686">
        <w:rPr>
          <w:rFonts w:ascii="Garamond" w:hAnsi="Garamond"/>
        </w:rPr>
        <w:t>r. poz. 460</w:t>
      </w:r>
      <w:r w:rsidRPr="00262686">
        <w:rPr>
          <w:rFonts w:ascii="Garamond" w:hAnsi="Garamond"/>
        </w:rPr>
        <w:br/>
        <w:t xml:space="preserve">z </w:t>
      </w:r>
      <w:proofErr w:type="spellStart"/>
      <w:r w:rsidRPr="00262686">
        <w:rPr>
          <w:rFonts w:ascii="Garamond" w:hAnsi="Garamond"/>
        </w:rPr>
        <w:t>późn</w:t>
      </w:r>
      <w:proofErr w:type="spellEnd"/>
      <w:r w:rsidRPr="00262686">
        <w:rPr>
          <w:rFonts w:ascii="Garamond" w:hAnsi="Garamond"/>
        </w:rPr>
        <w:t xml:space="preserve">. </w:t>
      </w:r>
      <w:proofErr w:type="gramStart"/>
      <w:r w:rsidRPr="00262686">
        <w:rPr>
          <w:rFonts w:ascii="Garamond" w:hAnsi="Garamond"/>
        </w:rPr>
        <w:t>zm</w:t>
      </w:r>
      <w:proofErr w:type="gramEnd"/>
      <w:r w:rsidRPr="00262686">
        <w:rPr>
          <w:rFonts w:ascii="Garamond" w:hAnsi="Garamond"/>
        </w:rPr>
        <w:t>.)</w:t>
      </w:r>
      <w:r>
        <w:rPr>
          <w:rFonts w:ascii="Garamond" w:hAnsi="Garamond"/>
        </w:rPr>
        <w:t>.</w:t>
      </w:r>
    </w:p>
    <w:p w:rsidR="00262686" w:rsidRPr="00262686" w:rsidRDefault="00262686" w:rsidP="0026268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62686">
        <w:rPr>
          <w:rFonts w:ascii="Garamond" w:hAnsi="Garamond"/>
        </w:rPr>
        <w:t>Ustawa z dnia 14 czerwca 1960 r. Kodeks postępowania administracyjnego</w:t>
      </w:r>
      <w:r>
        <w:rPr>
          <w:rFonts w:ascii="Garamond" w:hAnsi="Garamond"/>
        </w:rPr>
        <w:t xml:space="preserve"> (</w:t>
      </w:r>
      <w:r w:rsidRPr="00E85D5F">
        <w:rPr>
          <w:rFonts w:ascii="Garamond" w:hAnsi="Garamond"/>
        </w:rPr>
        <w:t xml:space="preserve">t. j. Dz. U. </w:t>
      </w:r>
      <w:r w:rsidR="00CA78B0">
        <w:rPr>
          <w:rFonts w:ascii="Garamond" w:hAnsi="Garamond"/>
        </w:rPr>
        <w:br/>
      </w:r>
      <w:proofErr w:type="gramStart"/>
      <w:r w:rsidRPr="00E85D5F">
        <w:rPr>
          <w:rFonts w:ascii="Garamond" w:hAnsi="Garamond"/>
        </w:rPr>
        <w:t>z</w:t>
      </w:r>
      <w:proofErr w:type="gramEnd"/>
      <w:r w:rsidRPr="00E85D5F">
        <w:rPr>
          <w:rFonts w:ascii="Garamond" w:hAnsi="Garamond"/>
        </w:rPr>
        <w:t xml:space="preserve"> 2016 r. poz. 23</w:t>
      </w:r>
      <w:r>
        <w:rPr>
          <w:rFonts w:ascii="Garamond" w:hAnsi="Garamond"/>
        </w:rPr>
        <w:t xml:space="preserve"> </w:t>
      </w:r>
      <w:r w:rsidRPr="00E85D5F">
        <w:rPr>
          <w:rFonts w:ascii="Garamond" w:hAnsi="Garamond" w:cs="Arial"/>
          <w:color w:val="000000"/>
        </w:rPr>
        <w:t xml:space="preserve">z </w:t>
      </w:r>
      <w:proofErr w:type="spellStart"/>
      <w:r w:rsidRPr="00E85D5F">
        <w:rPr>
          <w:rFonts w:ascii="Garamond" w:hAnsi="Garamond" w:cs="Arial"/>
          <w:color w:val="000000"/>
        </w:rPr>
        <w:t>późn</w:t>
      </w:r>
      <w:proofErr w:type="spellEnd"/>
      <w:r w:rsidRPr="00E85D5F">
        <w:rPr>
          <w:rFonts w:ascii="Garamond" w:hAnsi="Garamond" w:cs="Arial"/>
          <w:color w:val="000000"/>
        </w:rPr>
        <w:t xml:space="preserve">. </w:t>
      </w:r>
      <w:proofErr w:type="gramStart"/>
      <w:r>
        <w:rPr>
          <w:rFonts w:ascii="Garamond" w:hAnsi="Garamond" w:cs="Arial"/>
          <w:color w:val="000000"/>
        </w:rPr>
        <w:t>zm</w:t>
      </w:r>
      <w:proofErr w:type="gramEnd"/>
      <w:r>
        <w:rPr>
          <w:rFonts w:ascii="Garamond" w:hAnsi="Garamond" w:cs="Arial"/>
          <w:color w:val="000000"/>
        </w:rPr>
        <w:t>.)</w:t>
      </w:r>
      <w:r w:rsidR="00CA78B0">
        <w:rPr>
          <w:rFonts w:ascii="Garamond" w:hAnsi="Garamond" w:cs="Arial"/>
          <w:color w:val="000000"/>
        </w:rPr>
        <w:t>.</w:t>
      </w:r>
    </w:p>
    <w:p w:rsidR="00262686" w:rsidRPr="00262686" w:rsidRDefault="00262686" w:rsidP="0026268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62686">
        <w:rPr>
          <w:rFonts w:ascii="Garamond" w:hAnsi="Garamond"/>
        </w:rPr>
        <w:t>Ustawa z dnia 16 listopada 2006 r. o opłacie skarbowej.</w:t>
      </w:r>
      <w:r w:rsidR="00CA78B0" w:rsidRPr="00CA78B0">
        <w:rPr>
          <w:rFonts w:ascii="Garamond" w:hAnsi="Garamond"/>
        </w:rPr>
        <w:t xml:space="preserve"> </w:t>
      </w:r>
      <w:r w:rsidR="00CA78B0">
        <w:rPr>
          <w:rFonts w:ascii="Garamond" w:hAnsi="Garamond"/>
        </w:rPr>
        <w:t>(</w:t>
      </w:r>
      <w:proofErr w:type="gramStart"/>
      <w:r w:rsidR="00CA78B0" w:rsidRPr="00E85D5F">
        <w:rPr>
          <w:rFonts w:ascii="Garamond" w:hAnsi="Garamond"/>
        </w:rPr>
        <w:t>t</w:t>
      </w:r>
      <w:proofErr w:type="gramEnd"/>
      <w:r w:rsidR="00CA78B0" w:rsidRPr="00E85D5F">
        <w:rPr>
          <w:rFonts w:ascii="Garamond" w:hAnsi="Garamond"/>
        </w:rPr>
        <w:t xml:space="preserve">. j. Dz. U. </w:t>
      </w:r>
      <w:r w:rsidR="00CA78B0">
        <w:rPr>
          <w:rFonts w:ascii="Garamond" w:hAnsi="Garamond"/>
        </w:rPr>
        <w:br/>
      </w:r>
      <w:proofErr w:type="gramStart"/>
      <w:r w:rsidR="00CA78B0">
        <w:rPr>
          <w:rFonts w:ascii="Garamond" w:hAnsi="Garamond"/>
        </w:rPr>
        <w:t>z</w:t>
      </w:r>
      <w:proofErr w:type="gramEnd"/>
      <w:r w:rsidR="00CA78B0">
        <w:rPr>
          <w:rFonts w:ascii="Garamond" w:hAnsi="Garamond"/>
        </w:rPr>
        <w:t xml:space="preserve"> 2015 r. poz. 783 </w:t>
      </w:r>
      <w:r w:rsidR="00CA78B0" w:rsidRPr="00E85D5F">
        <w:rPr>
          <w:rFonts w:ascii="Garamond" w:hAnsi="Garamond" w:cs="Arial"/>
          <w:color w:val="000000"/>
        </w:rPr>
        <w:t xml:space="preserve">z </w:t>
      </w:r>
      <w:proofErr w:type="spellStart"/>
      <w:r w:rsidR="00CA78B0" w:rsidRPr="00E85D5F">
        <w:rPr>
          <w:rFonts w:ascii="Garamond" w:hAnsi="Garamond" w:cs="Arial"/>
          <w:color w:val="000000"/>
        </w:rPr>
        <w:t>późn</w:t>
      </w:r>
      <w:proofErr w:type="spellEnd"/>
      <w:r w:rsidR="00CA78B0" w:rsidRPr="00E85D5F">
        <w:rPr>
          <w:rFonts w:ascii="Garamond" w:hAnsi="Garamond" w:cs="Arial"/>
          <w:color w:val="000000"/>
        </w:rPr>
        <w:t xml:space="preserve">. </w:t>
      </w:r>
      <w:proofErr w:type="gramStart"/>
      <w:r w:rsidR="00CA78B0">
        <w:rPr>
          <w:rFonts w:ascii="Garamond" w:hAnsi="Garamond" w:cs="Arial"/>
          <w:color w:val="000000"/>
        </w:rPr>
        <w:t>zm</w:t>
      </w:r>
      <w:proofErr w:type="gramEnd"/>
      <w:r w:rsidR="00CA78B0">
        <w:rPr>
          <w:rFonts w:ascii="Garamond" w:hAnsi="Garamond" w:cs="Arial"/>
          <w:color w:val="000000"/>
        </w:rPr>
        <w:t>.).</w:t>
      </w:r>
    </w:p>
    <w:p w:rsidR="00262686" w:rsidRPr="00262686" w:rsidRDefault="00262686" w:rsidP="00262686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62686">
        <w:rPr>
          <w:rFonts w:ascii="Garamond" w:hAnsi="Garamond"/>
        </w:rPr>
        <w:t>Rozporządzenie Rady Ministrów z dnia 01 czerwca 2004 r. w sprawie określenia warunków udzielania zezwoleń na zajęcie pasa drogowego.</w:t>
      </w:r>
      <w:r w:rsidR="00CA78B0" w:rsidRPr="00CA78B0">
        <w:rPr>
          <w:rFonts w:ascii="Garamond" w:hAnsi="Garamond"/>
        </w:rPr>
        <w:t xml:space="preserve"> </w:t>
      </w:r>
      <w:r w:rsidR="00CA78B0">
        <w:rPr>
          <w:rFonts w:ascii="Garamond" w:hAnsi="Garamond"/>
        </w:rPr>
        <w:t>(</w:t>
      </w:r>
      <w:r w:rsidR="00CA78B0" w:rsidRPr="00E85D5F">
        <w:rPr>
          <w:rFonts w:ascii="Garamond" w:hAnsi="Garamond"/>
        </w:rPr>
        <w:t xml:space="preserve">Dz. U. </w:t>
      </w:r>
      <w:r w:rsidR="00CA78B0">
        <w:rPr>
          <w:rFonts w:ascii="Garamond" w:hAnsi="Garamond"/>
        </w:rPr>
        <w:br/>
      </w:r>
      <w:proofErr w:type="gramStart"/>
      <w:r w:rsidR="00CA78B0">
        <w:rPr>
          <w:rFonts w:ascii="Garamond" w:hAnsi="Garamond"/>
        </w:rPr>
        <w:t>z</w:t>
      </w:r>
      <w:proofErr w:type="gramEnd"/>
      <w:r w:rsidR="00CA78B0">
        <w:rPr>
          <w:rFonts w:ascii="Garamond" w:hAnsi="Garamond"/>
        </w:rPr>
        <w:t xml:space="preserve"> 2004</w:t>
      </w:r>
      <w:r w:rsidR="00CA78B0" w:rsidRPr="00E85D5F">
        <w:rPr>
          <w:rFonts w:ascii="Garamond" w:hAnsi="Garamond"/>
        </w:rPr>
        <w:t xml:space="preserve"> r. </w:t>
      </w:r>
      <w:r w:rsidR="00CA78B0">
        <w:rPr>
          <w:rFonts w:ascii="Garamond" w:hAnsi="Garamond"/>
        </w:rPr>
        <w:t xml:space="preserve">nr 140 poz. 1481 </w:t>
      </w:r>
      <w:r w:rsidR="00CA78B0" w:rsidRPr="00E85D5F">
        <w:rPr>
          <w:rFonts w:ascii="Garamond" w:hAnsi="Garamond" w:cs="Arial"/>
          <w:color w:val="000000"/>
        </w:rPr>
        <w:t xml:space="preserve">z </w:t>
      </w:r>
      <w:proofErr w:type="spellStart"/>
      <w:r w:rsidR="00CA78B0" w:rsidRPr="00E85D5F">
        <w:rPr>
          <w:rFonts w:ascii="Garamond" w:hAnsi="Garamond" w:cs="Arial"/>
          <w:color w:val="000000"/>
        </w:rPr>
        <w:t>późn</w:t>
      </w:r>
      <w:proofErr w:type="spellEnd"/>
      <w:r w:rsidR="00CA78B0" w:rsidRPr="00E85D5F">
        <w:rPr>
          <w:rFonts w:ascii="Garamond" w:hAnsi="Garamond" w:cs="Arial"/>
          <w:color w:val="000000"/>
        </w:rPr>
        <w:t xml:space="preserve">. </w:t>
      </w:r>
      <w:proofErr w:type="gramStart"/>
      <w:r w:rsidR="00CA78B0">
        <w:rPr>
          <w:rFonts w:ascii="Garamond" w:hAnsi="Garamond" w:cs="Arial"/>
          <w:color w:val="000000"/>
        </w:rPr>
        <w:t>zm</w:t>
      </w:r>
      <w:proofErr w:type="gramEnd"/>
      <w:r w:rsidR="00CA78B0">
        <w:rPr>
          <w:rFonts w:ascii="Garamond" w:hAnsi="Garamond" w:cs="Arial"/>
          <w:color w:val="000000"/>
        </w:rPr>
        <w:t>.).</w:t>
      </w:r>
    </w:p>
    <w:p w:rsidR="00253BB7" w:rsidRPr="00D15C4C" w:rsidRDefault="00262686" w:rsidP="00BA2A68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262686">
        <w:rPr>
          <w:rFonts w:ascii="Garamond" w:hAnsi="Garamond"/>
        </w:rPr>
        <w:lastRenderedPageBreak/>
        <w:t xml:space="preserve">Uchwała nr XXII/157/16 Rady Miejskiej w Rabce-Zdroju z dnia 25 maja 2016 r. </w:t>
      </w:r>
      <w:r w:rsidRPr="00262686">
        <w:rPr>
          <w:rFonts w:ascii="Garamond" w:hAnsi="Garamond"/>
        </w:rPr>
        <w:br/>
        <w:t xml:space="preserve">w sprawie wysokości opłat za zajęcie pasa drogowego dróg gminnych na terenie Gminy Rabka-Zdrój na cele niezwiązane z budową, przebudową, remontem, utrzymaniem </w:t>
      </w:r>
      <w:r w:rsidRPr="00262686">
        <w:rPr>
          <w:rFonts w:ascii="Garamond" w:hAnsi="Garamond"/>
        </w:rPr>
        <w:br/>
        <w:t>i ochroną dróg</w:t>
      </w:r>
      <w:r w:rsidR="00CA78B0" w:rsidRPr="00CA78B0">
        <w:rPr>
          <w:rFonts w:ascii="Garamond" w:hAnsi="Garamond"/>
        </w:rPr>
        <w:t xml:space="preserve"> </w:t>
      </w:r>
      <w:r w:rsidR="00CA78B0">
        <w:rPr>
          <w:rFonts w:ascii="Garamond" w:hAnsi="Garamond"/>
        </w:rPr>
        <w:t>(Dz. U. Woj. Małopolskiego z 2016r.</w:t>
      </w:r>
      <w:r w:rsidR="00CA78B0" w:rsidRPr="002D4229">
        <w:rPr>
          <w:rFonts w:ascii="Garamond" w:hAnsi="Garamond"/>
        </w:rPr>
        <w:t xml:space="preserve"> </w:t>
      </w:r>
      <w:r w:rsidR="00CA78B0">
        <w:rPr>
          <w:rFonts w:ascii="Garamond" w:hAnsi="Garamond"/>
        </w:rPr>
        <w:t>poz. 3390</w:t>
      </w:r>
      <w:r w:rsidR="00CA78B0">
        <w:rPr>
          <w:rFonts w:ascii="Garamond" w:hAnsi="Garamond" w:cs="Arial"/>
          <w:color w:val="000000"/>
        </w:rPr>
        <w:t>).</w:t>
      </w:r>
    </w:p>
    <w:p w:rsidR="00253BB7" w:rsidRDefault="00253BB7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53BB7" w:rsidRDefault="00253BB7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53BB7" w:rsidRDefault="00253BB7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53BB7" w:rsidRDefault="00253BB7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53BB7" w:rsidRDefault="00253BB7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62686" w:rsidRDefault="00262686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62686" w:rsidRDefault="00262686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62686" w:rsidRDefault="00262686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253BB7" w:rsidRDefault="00253BB7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D15C4C" w:rsidRDefault="00D15C4C" w:rsidP="00BA2A68">
      <w:pPr>
        <w:jc w:val="both"/>
        <w:rPr>
          <w:rFonts w:ascii="Garamond" w:hAnsi="Garamond"/>
          <w:i/>
          <w:sz w:val="20"/>
          <w:szCs w:val="20"/>
        </w:rPr>
      </w:pPr>
    </w:p>
    <w:p w:rsidR="00B47498" w:rsidRDefault="009F2463" w:rsidP="00BA2A68">
      <w:pPr>
        <w:jc w:val="both"/>
        <w:rPr>
          <w:rFonts w:ascii="Garamond" w:hAnsi="Garamond"/>
          <w:i/>
          <w:sz w:val="20"/>
          <w:szCs w:val="20"/>
        </w:rPr>
      </w:pPr>
      <w:r w:rsidRPr="00167493">
        <w:rPr>
          <w:rFonts w:ascii="Garamond" w:hAnsi="Garamond"/>
          <w:i/>
          <w:sz w:val="20"/>
          <w:szCs w:val="20"/>
        </w:rPr>
        <w:t>Sporządził Bartosz Orzeł – Wydział</w:t>
      </w:r>
      <w:r w:rsidR="0059571A">
        <w:rPr>
          <w:rFonts w:ascii="Garamond" w:hAnsi="Garamond"/>
          <w:i/>
          <w:sz w:val="20"/>
          <w:szCs w:val="20"/>
        </w:rPr>
        <w:t xml:space="preserve"> GGG</w:t>
      </w:r>
    </w:p>
    <w:sectPr w:rsidR="00B47498" w:rsidSect="008F0931">
      <w:headerReference w:type="default" r:id="rId8"/>
      <w:footerReference w:type="default" r:id="rId9"/>
      <w:pgSz w:w="11906" w:h="16838" w:code="9"/>
      <w:pgMar w:top="117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12" w:rsidRDefault="00152712">
      <w:r>
        <w:separator/>
      </w:r>
    </w:p>
  </w:endnote>
  <w:endnote w:type="continuationSeparator" w:id="0">
    <w:p w:rsidR="00152712" w:rsidRDefault="0015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9840"/>
      <w:docPartObj>
        <w:docPartGallery w:val="Page Numbers (Bottom of Page)"/>
        <w:docPartUnique/>
      </w:docPartObj>
    </w:sdtPr>
    <w:sdtContent>
      <w:p w:rsidR="00AB2A75" w:rsidRDefault="00560EB1">
        <w:pPr>
          <w:pStyle w:val="Stopka"/>
          <w:jc w:val="right"/>
        </w:pPr>
        <w:fldSimple w:instr=" PAGE   \* MERGEFORMAT ">
          <w:r w:rsidR="00D15C4C">
            <w:rPr>
              <w:noProof/>
            </w:rPr>
            <w:t>1</w:t>
          </w:r>
        </w:fldSimple>
      </w:p>
    </w:sdtContent>
  </w:sdt>
  <w:p w:rsidR="00AB2A75" w:rsidRDefault="00AB2A75">
    <w:pPr>
      <w:ind w:firstLine="708"/>
      <w:jc w:val="center"/>
      <w:rPr>
        <w:bCs/>
        <w:sz w:val="20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12" w:rsidRDefault="00152712">
      <w:r>
        <w:separator/>
      </w:r>
    </w:p>
  </w:footnote>
  <w:footnote w:type="continuationSeparator" w:id="0">
    <w:p w:rsidR="00152712" w:rsidRDefault="0015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A75" w:rsidRPr="008F0931" w:rsidRDefault="00AB2A75">
    <w:pPr>
      <w:pStyle w:val="Nagwek"/>
      <w:rPr>
        <w:rFonts w:ascii="Garamond" w:hAnsi="Garamond"/>
        <w:sz w:val="20"/>
        <w:szCs w:val="20"/>
      </w:rPr>
    </w:pPr>
    <w:r w:rsidRPr="008F0931">
      <w:rPr>
        <w:rFonts w:ascii="Garamond" w:hAnsi="Garamond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1DF"/>
    <w:multiLevelType w:val="hybridMultilevel"/>
    <w:tmpl w:val="92EE58CA"/>
    <w:lvl w:ilvl="0" w:tplc="CD4A1E2E">
      <w:start w:val="1"/>
      <w:numFmt w:val="decimal"/>
      <w:lvlText w:val="%1)"/>
      <w:lvlJc w:val="left"/>
      <w:pPr>
        <w:ind w:left="786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6C7187"/>
    <w:multiLevelType w:val="hybridMultilevel"/>
    <w:tmpl w:val="92EE58CA"/>
    <w:lvl w:ilvl="0" w:tplc="CD4A1E2E">
      <w:start w:val="1"/>
      <w:numFmt w:val="decimal"/>
      <w:lvlText w:val="%1)"/>
      <w:lvlJc w:val="left"/>
      <w:pPr>
        <w:ind w:left="786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065E1"/>
    <w:multiLevelType w:val="hybridMultilevel"/>
    <w:tmpl w:val="4E66FC6E"/>
    <w:lvl w:ilvl="0" w:tplc="D42C2A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4788"/>
    <w:multiLevelType w:val="hybridMultilevel"/>
    <w:tmpl w:val="481E05C4"/>
    <w:lvl w:ilvl="0" w:tplc="795E73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6567"/>
    <w:multiLevelType w:val="hybridMultilevel"/>
    <w:tmpl w:val="540EF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5D4F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0396002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4870CF0"/>
    <w:multiLevelType w:val="hybridMultilevel"/>
    <w:tmpl w:val="92EE58CA"/>
    <w:lvl w:ilvl="0" w:tplc="CD4A1E2E">
      <w:start w:val="1"/>
      <w:numFmt w:val="decimal"/>
      <w:lvlText w:val="%1)"/>
      <w:lvlJc w:val="left"/>
      <w:pPr>
        <w:ind w:left="786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F2110C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9334CC"/>
    <w:multiLevelType w:val="hybridMultilevel"/>
    <w:tmpl w:val="714AAEF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C2422FB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D001374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FE80E83"/>
    <w:multiLevelType w:val="hybridMultilevel"/>
    <w:tmpl w:val="CC06B7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35F24BF6"/>
    <w:multiLevelType w:val="hybridMultilevel"/>
    <w:tmpl w:val="1DCC9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C54BE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C5B2B36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F9A2B64"/>
    <w:multiLevelType w:val="hybridMultilevel"/>
    <w:tmpl w:val="92EE58CA"/>
    <w:lvl w:ilvl="0" w:tplc="CD4A1E2E">
      <w:start w:val="1"/>
      <w:numFmt w:val="decimal"/>
      <w:lvlText w:val="%1)"/>
      <w:lvlJc w:val="left"/>
      <w:pPr>
        <w:ind w:left="786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0CA587F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7FE2F69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0B952A6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98978C5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1437541"/>
    <w:multiLevelType w:val="hybridMultilevel"/>
    <w:tmpl w:val="481E05C4"/>
    <w:lvl w:ilvl="0" w:tplc="795E73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631B9"/>
    <w:multiLevelType w:val="hybridMultilevel"/>
    <w:tmpl w:val="9AD8C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07229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7FB3762"/>
    <w:multiLevelType w:val="hybridMultilevel"/>
    <w:tmpl w:val="92EE58CA"/>
    <w:lvl w:ilvl="0" w:tplc="CD4A1E2E">
      <w:start w:val="1"/>
      <w:numFmt w:val="decimal"/>
      <w:lvlText w:val="%1)"/>
      <w:lvlJc w:val="left"/>
      <w:pPr>
        <w:ind w:left="786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8397A69"/>
    <w:multiLevelType w:val="multilevel"/>
    <w:tmpl w:val="03AC3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16"/>
  </w:num>
  <w:num w:numId="5">
    <w:abstractNumId w:val="22"/>
  </w:num>
  <w:num w:numId="6">
    <w:abstractNumId w:val="2"/>
  </w:num>
  <w:num w:numId="7">
    <w:abstractNumId w:val="21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9"/>
  </w:num>
  <w:num w:numId="13">
    <w:abstractNumId w:val="20"/>
  </w:num>
  <w:num w:numId="14">
    <w:abstractNumId w:val="3"/>
  </w:num>
  <w:num w:numId="15">
    <w:abstractNumId w:val="11"/>
  </w:num>
  <w:num w:numId="16">
    <w:abstractNumId w:val="15"/>
  </w:num>
  <w:num w:numId="17">
    <w:abstractNumId w:val="17"/>
  </w:num>
  <w:num w:numId="18">
    <w:abstractNumId w:val="12"/>
  </w:num>
  <w:num w:numId="19">
    <w:abstractNumId w:val="18"/>
  </w:num>
  <w:num w:numId="20">
    <w:abstractNumId w:val="0"/>
  </w:num>
  <w:num w:numId="21">
    <w:abstractNumId w:val="24"/>
  </w:num>
  <w:num w:numId="22">
    <w:abstractNumId w:val="7"/>
  </w:num>
  <w:num w:numId="23">
    <w:abstractNumId w:val="25"/>
  </w:num>
  <w:num w:numId="24">
    <w:abstractNumId w:val="6"/>
  </w:num>
  <w:num w:numId="25">
    <w:abstractNumId w:val="14"/>
  </w:num>
  <w:num w:numId="26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66419E"/>
    <w:rsid w:val="00001297"/>
    <w:rsid w:val="0000210F"/>
    <w:rsid w:val="0000360E"/>
    <w:rsid w:val="00007F32"/>
    <w:rsid w:val="00012E95"/>
    <w:rsid w:val="00014830"/>
    <w:rsid w:val="00022476"/>
    <w:rsid w:val="0004580E"/>
    <w:rsid w:val="0005527A"/>
    <w:rsid w:val="00055322"/>
    <w:rsid w:val="0006061F"/>
    <w:rsid w:val="00064B3E"/>
    <w:rsid w:val="00072543"/>
    <w:rsid w:val="00080145"/>
    <w:rsid w:val="000817E5"/>
    <w:rsid w:val="00081B56"/>
    <w:rsid w:val="00091C26"/>
    <w:rsid w:val="00091C9D"/>
    <w:rsid w:val="000A4F12"/>
    <w:rsid w:val="000A7741"/>
    <w:rsid w:val="000B2F7F"/>
    <w:rsid w:val="000B66DF"/>
    <w:rsid w:val="000C6035"/>
    <w:rsid w:val="000C6886"/>
    <w:rsid w:val="000E165C"/>
    <w:rsid w:val="000E1B5F"/>
    <w:rsid w:val="000F11A4"/>
    <w:rsid w:val="000F480C"/>
    <w:rsid w:val="000F4F78"/>
    <w:rsid w:val="000F5D1A"/>
    <w:rsid w:val="001218A5"/>
    <w:rsid w:val="00136605"/>
    <w:rsid w:val="0013744C"/>
    <w:rsid w:val="00140440"/>
    <w:rsid w:val="001440B6"/>
    <w:rsid w:val="00152712"/>
    <w:rsid w:val="001546BD"/>
    <w:rsid w:val="00155B62"/>
    <w:rsid w:val="001570FA"/>
    <w:rsid w:val="00160C66"/>
    <w:rsid w:val="001639F8"/>
    <w:rsid w:val="00164809"/>
    <w:rsid w:val="001662AD"/>
    <w:rsid w:val="00167493"/>
    <w:rsid w:val="00172C96"/>
    <w:rsid w:val="0017670D"/>
    <w:rsid w:val="00177466"/>
    <w:rsid w:val="00181286"/>
    <w:rsid w:val="0019281B"/>
    <w:rsid w:val="001A7920"/>
    <w:rsid w:val="001B460E"/>
    <w:rsid w:val="001C122E"/>
    <w:rsid w:val="001D1B1B"/>
    <w:rsid w:val="001D5E46"/>
    <w:rsid w:val="001E7B2F"/>
    <w:rsid w:val="001F4EB8"/>
    <w:rsid w:val="001F665E"/>
    <w:rsid w:val="001F769A"/>
    <w:rsid w:val="00202501"/>
    <w:rsid w:val="0020273F"/>
    <w:rsid w:val="002060AB"/>
    <w:rsid w:val="0022027A"/>
    <w:rsid w:val="0022197B"/>
    <w:rsid w:val="00222FFB"/>
    <w:rsid w:val="00226E0D"/>
    <w:rsid w:val="00232E14"/>
    <w:rsid w:val="00236E0C"/>
    <w:rsid w:val="00237E71"/>
    <w:rsid w:val="002435AE"/>
    <w:rsid w:val="00245D6E"/>
    <w:rsid w:val="0024712C"/>
    <w:rsid w:val="00253BB7"/>
    <w:rsid w:val="00262686"/>
    <w:rsid w:val="00281C34"/>
    <w:rsid w:val="002951B3"/>
    <w:rsid w:val="002A5FCE"/>
    <w:rsid w:val="002B1B14"/>
    <w:rsid w:val="002B5E39"/>
    <w:rsid w:val="002C2CA8"/>
    <w:rsid w:val="002D588A"/>
    <w:rsid w:val="002F1712"/>
    <w:rsid w:val="002F48B1"/>
    <w:rsid w:val="002F5CD6"/>
    <w:rsid w:val="00304E7F"/>
    <w:rsid w:val="00311183"/>
    <w:rsid w:val="0031133B"/>
    <w:rsid w:val="00320CA7"/>
    <w:rsid w:val="0032403F"/>
    <w:rsid w:val="00327D58"/>
    <w:rsid w:val="00341D5D"/>
    <w:rsid w:val="003618FB"/>
    <w:rsid w:val="00366560"/>
    <w:rsid w:val="00367D35"/>
    <w:rsid w:val="0037286E"/>
    <w:rsid w:val="00387A7E"/>
    <w:rsid w:val="00387D9D"/>
    <w:rsid w:val="00397DE5"/>
    <w:rsid w:val="003A115E"/>
    <w:rsid w:val="003B17C7"/>
    <w:rsid w:val="003D78E1"/>
    <w:rsid w:val="003E13D0"/>
    <w:rsid w:val="003E368A"/>
    <w:rsid w:val="00407CDB"/>
    <w:rsid w:val="00410715"/>
    <w:rsid w:val="00423565"/>
    <w:rsid w:val="00433081"/>
    <w:rsid w:val="0044049A"/>
    <w:rsid w:val="00442247"/>
    <w:rsid w:val="004502F7"/>
    <w:rsid w:val="00460939"/>
    <w:rsid w:val="00462570"/>
    <w:rsid w:val="00472E7C"/>
    <w:rsid w:val="00481E24"/>
    <w:rsid w:val="00484474"/>
    <w:rsid w:val="004925D9"/>
    <w:rsid w:val="004A6E41"/>
    <w:rsid w:val="004B10F9"/>
    <w:rsid w:val="004B440E"/>
    <w:rsid w:val="004C1F54"/>
    <w:rsid w:val="004C462C"/>
    <w:rsid w:val="004C7DF3"/>
    <w:rsid w:val="004D56C8"/>
    <w:rsid w:val="004E33E6"/>
    <w:rsid w:val="004F575C"/>
    <w:rsid w:val="00526F21"/>
    <w:rsid w:val="00553BDC"/>
    <w:rsid w:val="00557DCE"/>
    <w:rsid w:val="00560EB1"/>
    <w:rsid w:val="005629F4"/>
    <w:rsid w:val="0058120C"/>
    <w:rsid w:val="0059185E"/>
    <w:rsid w:val="0059571A"/>
    <w:rsid w:val="005A5E2A"/>
    <w:rsid w:val="005A7299"/>
    <w:rsid w:val="005B23E8"/>
    <w:rsid w:val="005B51FF"/>
    <w:rsid w:val="005D2A91"/>
    <w:rsid w:val="005E4A68"/>
    <w:rsid w:val="005F61F4"/>
    <w:rsid w:val="00615CCB"/>
    <w:rsid w:val="006166E0"/>
    <w:rsid w:val="00624D49"/>
    <w:rsid w:val="006426E5"/>
    <w:rsid w:val="006427D6"/>
    <w:rsid w:val="00651327"/>
    <w:rsid w:val="006551D4"/>
    <w:rsid w:val="00657779"/>
    <w:rsid w:val="0066419E"/>
    <w:rsid w:val="00670CF7"/>
    <w:rsid w:val="00671533"/>
    <w:rsid w:val="00671ECE"/>
    <w:rsid w:val="00675E4F"/>
    <w:rsid w:val="006819CD"/>
    <w:rsid w:val="00682CEE"/>
    <w:rsid w:val="006830FB"/>
    <w:rsid w:val="00690E78"/>
    <w:rsid w:val="006A399C"/>
    <w:rsid w:val="006B65CB"/>
    <w:rsid w:val="006B7832"/>
    <w:rsid w:val="006C1BDC"/>
    <w:rsid w:val="006C7E4E"/>
    <w:rsid w:val="006D2CDF"/>
    <w:rsid w:val="006F27AB"/>
    <w:rsid w:val="006F2977"/>
    <w:rsid w:val="00710FEF"/>
    <w:rsid w:val="0072132C"/>
    <w:rsid w:val="0073049C"/>
    <w:rsid w:val="00731D45"/>
    <w:rsid w:val="00732ABA"/>
    <w:rsid w:val="00735D6E"/>
    <w:rsid w:val="0074169F"/>
    <w:rsid w:val="0074190A"/>
    <w:rsid w:val="00742B16"/>
    <w:rsid w:val="0074568D"/>
    <w:rsid w:val="007470D4"/>
    <w:rsid w:val="007518D0"/>
    <w:rsid w:val="00755D9C"/>
    <w:rsid w:val="00770A15"/>
    <w:rsid w:val="00772DC8"/>
    <w:rsid w:val="00785664"/>
    <w:rsid w:val="00787F85"/>
    <w:rsid w:val="00792030"/>
    <w:rsid w:val="0079565F"/>
    <w:rsid w:val="007A6C0C"/>
    <w:rsid w:val="007B3683"/>
    <w:rsid w:val="007D54E5"/>
    <w:rsid w:val="007E1AA7"/>
    <w:rsid w:val="007E3034"/>
    <w:rsid w:val="00801A42"/>
    <w:rsid w:val="00802737"/>
    <w:rsid w:val="008123C0"/>
    <w:rsid w:val="00821BDA"/>
    <w:rsid w:val="00825609"/>
    <w:rsid w:val="00826D84"/>
    <w:rsid w:val="00832D10"/>
    <w:rsid w:val="008340EA"/>
    <w:rsid w:val="00846F62"/>
    <w:rsid w:val="00851575"/>
    <w:rsid w:val="0085272D"/>
    <w:rsid w:val="00857DAB"/>
    <w:rsid w:val="00864685"/>
    <w:rsid w:val="00870BC1"/>
    <w:rsid w:val="008734F5"/>
    <w:rsid w:val="008754E7"/>
    <w:rsid w:val="00880D7E"/>
    <w:rsid w:val="00884CB0"/>
    <w:rsid w:val="008918F4"/>
    <w:rsid w:val="0089251E"/>
    <w:rsid w:val="00894736"/>
    <w:rsid w:val="008A102F"/>
    <w:rsid w:val="008B1A3A"/>
    <w:rsid w:val="008B46F8"/>
    <w:rsid w:val="008C1AD2"/>
    <w:rsid w:val="008D2C80"/>
    <w:rsid w:val="008D5F15"/>
    <w:rsid w:val="008D6E15"/>
    <w:rsid w:val="008E2FFD"/>
    <w:rsid w:val="008F0931"/>
    <w:rsid w:val="009010F3"/>
    <w:rsid w:val="0090212D"/>
    <w:rsid w:val="00902E8D"/>
    <w:rsid w:val="00904962"/>
    <w:rsid w:val="00905125"/>
    <w:rsid w:val="00912257"/>
    <w:rsid w:val="00915573"/>
    <w:rsid w:val="00915DF3"/>
    <w:rsid w:val="00916ABB"/>
    <w:rsid w:val="009175E8"/>
    <w:rsid w:val="009179D6"/>
    <w:rsid w:val="00924158"/>
    <w:rsid w:val="00925FCB"/>
    <w:rsid w:val="0093395F"/>
    <w:rsid w:val="00933C3B"/>
    <w:rsid w:val="00940176"/>
    <w:rsid w:val="00944A08"/>
    <w:rsid w:val="00953CDB"/>
    <w:rsid w:val="00954A71"/>
    <w:rsid w:val="00961D6C"/>
    <w:rsid w:val="00963EA3"/>
    <w:rsid w:val="009648C1"/>
    <w:rsid w:val="00967652"/>
    <w:rsid w:val="009760A6"/>
    <w:rsid w:val="009768A5"/>
    <w:rsid w:val="00981E2A"/>
    <w:rsid w:val="00985E4D"/>
    <w:rsid w:val="00997E12"/>
    <w:rsid w:val="009A5FA9"/>
    <w:rsid w:val="009B241B"/>
    <w:rsid w:val="009D13F6"/>
    <w:rsid w:val="009D2FA1"/>
    <w:rsid w:val="009D37E5"/>
    <w:rsid w:val="009D3C4B"/>
    <w:rsid w:val="009D6B5B"/>
    <w:rsid w:val="009E5AE6"/>
    <w:rsid w:val="009E6BF6"/>
    <w:rsid w:val="009F2463"/>
    <w:rsid w:val="00A00F46"/>
    <w:rsid w:val="00A14BB8"/>
    <w:rsid w:val="00A266F7"/>
    <w:rsid w:val="00A32E33"/>
    <w:rsid w:val="00A46274"/>
    <w:rsid w:val="00A5191F"/>
    <w:rsid w:val="00A55813"/>
    <w:rsid w:val="00A604B7"/>
    <w:rsid w:val="00A61A75"/>
    <w:rsid w:val="00A64CFD"/>
    <w:rsid w:val="00A905B2"/>
    <w:rsid w:val="00A91720"/>
    <w:rsid w:val="00A93A82"/>
    <w:rsid w:val="00A9775E"/>
    <w:rsid w:val="00AA3463"/>
    <w:rsid w:val="00AA3BE4"/>
    <w:rsid w:val="00AA410A"/>
    <w:rsid w:val="00AA7ACA"/>
    <w:rsid w:val="00AB2A75"/>
    <w:rsid w:val="00AC3A57"/>
    <w:rsid w:val="00AD2C39"/>
    <w:rsid w:val="00AD365C"/>
    <w:rsid w:val="00AD3A53"/>
    <w:rsid w:val="00AE0E84"/>
    <w:rsid w:val="00AF7AE4"/>
    <w:rsid w:val="00B242B9"/>
    <w:rsid w:val="00B36ACE"/>
    <w:rsid w:val="00B4101E"/>
    <w:rsid w:val="00B46E0B"/>
    <w:rsid w:val="00B47498"/>
    <w:rsid w:val="00B51A3A"/>
    <w:rsid w:val="00B529E4"/>
    <w:rsid w:val="00B63C79"/>
    <w:rsid w:val="00B6556E"/>
    <w:rsid w:val="00B65EAD"/>
    <w:rsid w:val="00B744EF"/>
    <w:rsid w:val="00B80BE4"/>
    <w:rsid w:val="00B813B8"/>
    <w:rsid w:val="00B954DA"/>
    <w:rsid w:val="00BA007C"/>
    <w:rsid w:val="00BA0F5F"/>
    <w:rsid w:val="00BA2A68"/>
    <w:rsid w:val="00BA570A"/>
    <w:rsid w:val="00BB0E96"/>
    <w:rsid w:val="00BB34BA"/>
    <w:rsid w:val="00BC78DA"/>
    <w:rsid w:val="00BE0C5A"/>
    <w:rsid w:val="00BE1661"/>
    <w:rsid w:val="00BF11B7"/>
    <w:rsid w:val="00C01C32"/>
    <w:rsid w:val="00C07F93"/>
    <w:rsid w:val="00C11868"/>
    <w:rsid w:val="00C2133F"/>
    <w:rsid w:val="00C22DEB"/>
    <w:rsid w:val="00C22F9B"/>
    <w:rsid w:val="00C30AD2"/>
    <w:rsid w:val="00C3437E"/>
    <w:rsid w:val="00C376E9"/>
    <w:rsid w:val="00C405F9"/>
    <w:rsid w:val="00C514DE"/>
    <w:rsid w:val="00C5222A"/>
    <w:rsid w:val="00C651F9"/>
    <w:rsid w:val="00C652B0"/>
    <w:rsid w:val="00C7061A"/>
    <w:rsid w:val="00C80459"/>
    <w:rsid w:val="00C96749"/>
    <w:rsid w:val="00CA3623"/>
    <w:rsid w:val="00CA45EF"/>
    <w:rsid w:val="00CA6969"/>
    <w:rsid w:val="00CA7212"/>
    <w:rsid w:val="00CA78B0"/>
    <w:rsid w:val="00CC00C4"/>
    <w:rsid w:val="00CC441C"/>
    <w:rsid w:val="00CD242B"/>
    <w:rsid w:val="00CE7DD9"/>
    <w:rsid w:val="00D01CE4"/>
    <w:rsid w:val="00D04AD8"/>
    <w:rsid w:val="00D05C26"/>
    <w:rsid w:val="00D15C4C"/>
    <w:rsid w:val="00D22572"/>
    <w:rsid w:val="00D25EB6"/>
    <w:rsid w:val="00D345CA"/>
    <w:rsid w:val="00D34BC2"/>
    <w:rsid w:val="00D35574"/>
    <w:rsid w:val="00D437A8"/>
    <w:rsid w:val="00D446B6"/>
    <w:rsid w:val="00D53287"/>
    <w:rsid w:val="00D56FCB"/>
    <w:rsid w:val="00D60143"/>
    <w:rsid w:val="00D80092"/>
    <w:rsid w:val="00D82A07"/>
    <w:rsid w:val="00D9419E"/>
    <w:rsid w:val="00DA08F9"/>
    <w:rsid w:val="00DA0BEC"/>
    <w:rsid w:val="00DB0B64"/>
    <w:rsid w:val="00DB0F5F"/>
    <w:rsid w:val="00DC3DA0"/>
    <w:rsid w:val="00DD4B32"/>
    <w:rsid w:val="00DD7B2F"/>
    <w:rsid w:val="00DD7CA2"/>
    <w:rsid w:val="00DE200A"/>
    <w:rsid w:val="00DE66E0"/>
    <w:rsid w:val="00DF47A9"/>
    <w:rsid w:val="00DF47F6"/>
    <w:rsid w:val="00E0236A"/>
    <w:rsid w:val="00E05153"/>
    <w:rsid w:val="00E0583D"/>
    <w:rsid w:val="00E128DB"/>
    <w:rsid w:val="00E20BAE"/>
    <w:rsid w:val="00E26BE4"/>
    <w:rsid w:val="00E46CB4"/>
    <w:rsid w:val="00E75F41"/>
    <w:rsid w:val="00E766F4"/>
    <w:rsid w:val="00EA1C29"/>
    <w:rsid w:val="00EA486B"/>
    <w:rsid w:val="00EA632F"/>
    <w:rsid w:val="00EB2E5D"/>
    <w:rsid w:val="00EB4E69"/>
    <w:rsid w:val="00EB72C5"/>
    <w:rsid w:val="00EC4A05"/>
    <w:rsid w:val="00EE208C"/>
    <w:rsid w:val="00EF4918"/>
    <w:rsid w:val="00EF4F0A"/>
    <w:rsid w:val="00F102BA"/>
    <w:rsid w:val="00F10435"/>
    <w:rsid w:val="00F20589"/>
    <w:rsid w:val="00F24B15"/>
    <w:rsid w:val="00F34297"/>
    <w:rsid w:val="00F57B9F"/>
    <w:rsid w:val="00F65FD1"/>
    <w:rsid w:val="00F66906"/>
    <w:rsid w:val="00F826A9"/>
    <w:rsid w:val="00F92CEF"/>
    <w:rsid w:val="00F92EC7"/>
    <w:rsid w:val="00FA02E4"/>
    <w:rsid w:val="00FA5342"/>
    <w:rsid w:val="00FB0164"/>
    <w:rsid w:val="00FB0595"/>
    <w:rsid w:val="00FC2F9F"/>
    <w:rsid w:val="00FD3932"/>
    <w:rsid w:val="00FD49E9"/>
    <w:rsid w:val="00FE0227"/>
    <w:rsid w:val="00FE249C"/>
    <w:rsid w:val="00FE6E35"/>
    <w:rsid w:val="00FF266A"/>
    <w:rsid w:val="00FF6ED4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5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1533"/>
    <w:pPr>
      <w:keepNext/>
      <w:ind w:firstLine="2880"/>
      <w:outlineLvl w:val="0"/>
    </w:pPr>
    <w:rPr>
      <w:rFonts w:ascii="Arial Narrow" w:hAnsi="Arial Narrow"/>
      <w:b/>
      <w:bCs/>
      <w:sz w:val="28"/>
    </w:rPr>
  </w:style>
  <w:style w:type="paragraph" w:styleId="Nagwek2">
    <w:name w:val="heading 2"/>
    <w:basedOn w:val="Normalny"/>
    <w:next w:val="Normalny"/>
    <w:qFormat/>
    <w:rsid w:val="00671533"/>
    <w:pPr>
      <w:keepNext/>
      <w:ind w:firstLine="708"/>
      <w:outlineLvl w:val="1"/>
    </w:pPr>
    <w:rPr>
      <w:rFonts w:ascii="Century" w:hAnsi="Century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7153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6715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rsid w:val="006715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7153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5A7299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7299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A7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729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604B7"/>
    <w:pPr>
      <w:ind w:left="720"/>
      <w:contextualSpacing/>
    </w:pPr>
  </w:style>
  <w:style w:type="table" w:styleId="Tabela-Siatka">
    <w:name w:val="Table Grid"/>
    <w:basedOn w:val="Standardowy"/>
    <w:uiPriority w:val="59"/>
    <w:rsid w:val="005D2A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1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1A4"/>
  </w:style>
  <w:style w:type="character" w:styleId="Odwoanieprzypisudolnego">
    <w:name w:val="footnote reference"/>
    <w:basedOn w:val="Domylnaczcionkaakapitu"/>
    <w:uiPriority w:val="99"/>
    <w:semiHidden/>
    <w:unhideWhenUsed/>
    <w:rsid w:val="000F11A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semiHidden/>
    <w:rsid w:val="00091C9D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F2463"/>
    <w:rPr>
      <w:i/>
      <w:iCs/>
    </w:rPr>
  </w:style>
  <w:style w:type="character" w:customStyle="1" w:styleId="alb">
    <w:name w:val="a_lb"/>
    <w:basedOn w:val="Domylnaczcionkaakapitu"/>
    <w:rsid w:val="00460939"/>
  </w:style>
  <w:style w:type="character" w:customStyle="1" w:styleId="StopkaZnak">
    <w:name w:val="Stopka Znak"/>
    <w:basedOn w:val="Domylnaczcionkaakapitu"/>
    <w:link w:val="Stopka"/>
    <w:uiPriority w:val="99"/>
    <w:rsid w:val="0091225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4E6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4E69"/>
    <w:rPr>
      <w:b/>
      <w:bCs/>
    </w:rPr>
  </w:style>
  <w:style w:type="paragraph" w:customStyle="1" w:styleId="text-justify">
    <w:name w:val="text-justify"/>
    <w:basedOn w:val="Normalny"/>
    <w:rsid w:val="00C30AD2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C30AD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0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0AD2"/>
    <w:rPr>
      <w:sz w:val="24"/>
      <w:szCs w:val="24"/>
    </w:rPr>
  </w:style>
  <w:style w:type="character" w:customStyle="1" w:styleId="alb-s">
    <w:name w:val="a_lb-s"/>
    <w:basedOn w:val="Domylnaczcionkaakapitu"/>
    <w:rsid w:val="00B47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rab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Pulpit\Szablon%20pisma%20GG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pisma GGG</Template>
  <TotalTime>1145</TotalTime>
  <Pages>7</Pages>
  <Words>2770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RABKA-ZDRÓJ</vt:lpstr>
    </vt:vector>
  </TitlesOfParts>
  <Company>Microsoft</Company>
  <LinksUpToDate>false</LinksUpToDate>
  <CharactersWithSpaces>19354</CharactersWithSpaces>
  <SharedDoc>false</SharedDoc>
  <HLinks>
    <vt:vector size="30" baseType="variant">
      <vt:variant>
        <vt:i4>327704</vt:i4>
      </vt:variant>
      <vt:variant>
        <vt:i4>3</vt:i4>
      </vt:variant>
      <vt:variant>
        <vt:i4>0</vt:i4>
      </vt:variant>
      <vt:variant>
        <vt:i4>5</vt:i4>
      </vt:variant>
      <vt:variant>
        <vt:lpwstr>http://www.rabka.pl/</vt:lpwstr>
      </vt:variant>
      <vt:variant>
        <vt:lpwstr/>
      </vt:variant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mailto:urzad@rabka.pl</vt:lpwstr>
      </vt:variant>
      <vt:variant>
        <vt:lpwstr/>
      </vt:variant>
      <vt:variant>
        <vt:i4>7143505</vt:i4>
      </vt:variant>
      <vt:variant>
        <vt:i4>6</vt:i4>
      </vt:variant>
      <vt:variant>
        <vt:i4>0</vt:i4>
      </vt:variant>
      <vt:variant>
        <vt:i4>5</vt:i4>
      </vt:variant>
      <vt:variant>
        <vt:lpwstr>mailto:geodezja@rabka.pl</vt:lpwstr>
      </vt:variant>
      <vt:variant>
        <vt:lpwstr/>
      </vt:variant>
      <vt:variant>
        <vt:i4>720993</vt:i4>
      </vt:variant>
      <vt:variant>
        <vt:i4>3</vt:i4>
      </vt:variant>
      <vt:variant>
        <vt:i4>0</vt:i4>
      </vt:variant>
      <vt:variant>
        <vt:i4>5</vt:i4>
      </vt:variant>
      <vt:variant>
        <vt:lpwstr>mailto:nieruchomosci1@rabka.pl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mailto:nieruchomosci@rabka.pl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RABKA-ZDRÓJ</dc:title>
  <dc:creator>GGG-drogi</dc:creator>
  <cp:lastModifiedBy>borzel</cp:lastModifiedBy>
  <cp:revision>39</cp:revision>
  <cp:lastPrinted>2016-07-07T12:57:00Z</cp:lastPrinted>
  <dcterms:created xsi:type="dcterms:W3CDTF">2015-08-20T07:34:00Z</dcterms:created>
  <dcterms:modified xsi:type="dcterms:W3CDTF">2016-07-07T13:08:00Z</dcterms:modified>
</cp:coreProperties>
</file>