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78BB" w14:textId="77777777" w:rsidR="00C305F3" w:rsidRPr="00101425" w:rsidRDefault="00C305F3" w:rsidP="00C30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</w:t>
      </w:r>
      <w:r w:rsidRPr="00101425">
        <w:rPr>
          <w:rFonts w:ascii="Arial" w:hAnsi="Arial" w:cs="Arial"/>
          <w:sz w:val="24"/>
          <w:szCs w:val="24"/>
        </w:rPr>
        <w:t>.271</w:t>
      </w:r>
      <w:r>
        <w:rPr>
          <w:rFonts w:ascii="Arial" w:hAnsi="Arial" w:cs="Arial"/>
          <w:sz w:val="24"/>
          <w:szCs w:val="24"/>
        </w:rPr>
        <w:t>.1</w:t>
      </w:r>
      <w:r w:rsidRPr="00101425">
        <w:rPr>
          <w:rFonts w:ascii="Arial" w:hAnsi="Arial" w:cs="Arial"/>
          <w:sz w:val="24"/>
          <w:szCs w:val="24"/>
        </w:rPr>
        <w:t>.2023</w:t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  <w:t>Załącznik Nr 1</w:t>
      </w:r>
    </w:p>
    <w:p w14:paraId="441D8D21" w14:textId="77777777" w:rsidR="00C305F3" w:rsidRPr="00101425" w:rsidRDefault="00C305F3" w:rsidP="00C305F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01425">
        <w:rPr>
          <w:rFonts w:ascii="Arial" w:hAnsi="Arial" w:cs="Arial"/>
          <w:b/>
          <w:bCs/>
          <w:sz w:val="24"/>
          <w:szCs w:val="24"/>
          <w:u w:val="single"/>
        </w:rPr>
        <w:t>FOMULARZ OFERTY</w:t>
      </w:r>
    </w:p>
    <w:p w14:paraId="3CBBF3BF" w14:textId="77777777" w:rsidR="00C305F3" w:rsidRDefault="00C305F3" w:rsidP="00C305F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01425">
        <w:rPr>
          <w:rFonts w:ascii="Arial" w:hAnsi="Arial" w:cs="Arial"/>
          <w:b/>
          <w:bCs/>
          <w:sz w:val="24"/>
          <w:szCs w:val="24"/>
        </w:rPr>
        <w:t>Nazwa i adres OFERENTA</w:t>
      </w:r>
    </w:p>
    <w:p w14:paraId="191E8510" w14:textId="77777777" w:rsidR="00C305F3" w:rsidRPr="00101425" w:rsidRDefault="00C305F3" w:rsidP="00C305F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182A82D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Nazwa:…………………………………………………………………………….</w:t>
      </w:r>
    </w:p>
    <w:p w14:paraId="5C7A8C41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Adres:……………………………………………………………………………..</w:t>
      </w:r>
    </w:p>
    <w:p w14:paraId="64638582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Osoba do kontaktu i nr tel.:……………………………………………………….</w:t>
      </w:r>
    </w:p>
    <w:p w14:paraId="5905BBA5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NIP:……………………………………………………………………………….</w:t>
      </w:r>
    </w:p>
    <w:p w14:paraId="4BFC869A" w14:textId="6F5AA09A" w:rsidR="00C305F3" w:rsidRPr="00101425" w:rsidRDefault="00C305F3" w:rsidP="00C305F3">
      <w:pPr>
        <w:pStyle w:val="Bodytext20"/>
        <w:shd w:val="clear" w:color="auto" w:fill="auto"/>
        <w:spacing w:after="248" w:line="283" w:lineRule="exact"/>
        <w:ind w:firstLine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1425">
        <w:rPr>
          <w:rFonts w:ascii="Arial" w:eastAsia="Calibri" w:hAnsi="Arial" w:cs="Arial"/>
          <w:b/>
          <w:bCs/>
          <w:sz w:val="24"/>
          <w:szCs w:val="24"/>
        </w:rPr>
        <w:t xml:space="preserve">Nazwa zadania: </w:t>
      </w:r>
      <w:r w:rsidR="003B4F9C" w:rsidRPr="003B4F9C">
        <w:rPr>
          <w:rFonts w:ascii="Arial" w:hAnsi="Arial" w:cs="Arial"/>
          <w:b/>
          <w:i/>
          <w:sz w:val="22"/>
          <w:szCs w:val="22"/>
        </w:rPr>
        <w:t>Oferta na wykonanie planów tyflograficznych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803"/>
        <w:gridCol w:w="1985"/>
        <w:gridCol w:w="1984"/>
      </w:tblGrid>
      <w:tr w:rsidR="00C305F3" w:rsidRPr="00101425" w14:paraId="3EAEE6AC" w14:textId="77777777" w:rsidTr="00CE2FC8">
        <w:tc>
          <w:tcPr>
            <w:tcW w:w="0" w:type="auto"/>
            <w:vAlign w:val="center"/>
          </w:tcPr>
          <w:p w14:paraId="31C49DBC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4803" w:type="dxa"/>
            <w:vAlign w:val="center"/>
          </w:tcPr>
          <w:p w14:paraId="5EE3FC54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>Nazwa usługi</w:t>
            </w:r>
          </w:p>
        </w:tc>
        <w:tc>
          <w:tcPr>
            <w:tcW w:w="1985" w:type="dxa"/>
            <w:vAlign w:val="center"/>
          </w:tcPr>
          <w:p w14:paraId="6B5403D8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Cena jednostkowa </w:t>
            </w:r>
          </w:p>
          <w:p w14:paraId="112473CD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>netto</w:t>
            </w:r>
          </w:p>
        </w:tc>
        <w:tc>
          <w:tcPr>
            <w:tcW w:w="1984" w:type="dxa"/>
            <w:vAlign w:val="center"/>
          </w:tcPr>
          <w:p w14:paraId="3E7B3C8A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Cena jednostkowa </w:t>
            </w:r>
          </w:p>
          <w:p w14:paraId="18CE5566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>brutto</w:t>
            </w:r>
          </w:p>
        </w:tc>
      </w:tr>
      <w:tr w:rsidR="00C305F3" w:rsidRPr="00101425" w14:paraId="6B1ACE7F" w14:textId="77777777" w:rsidTr="00CE2FC8">
        <w:tc>
          <w:tcPr>
            <w:tcW w:w="0" w:type="auto"/>
            <w:vAlign w:val="center"/>
          </w:tcPr>
          <w:p w14:paraId="56D42C4D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sz w:val="24"/>
                <w:szCs w:val="24"/>
              </w:rPr>
              <w:t>1</w:t>
            </w:r>
          </w:p>
        </w:tc>
        <w:tc>
          <w:tcPr>
            <w:tcW w:w="4803" w:type="dxa"/>
            <w:vAlign w:val="center"/>
          </w:tcPr>
          <w:p w14:paraId="24B45B51" w14:textId="391BBF34" w:rsidR="00C305F3" w:rsidRPr="00101425" w:rsidRDefault="003B4F9C" w:rsidP="00CE2FC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</w:rPr>
            </w:pPr>
            <w:r w:rsidRPr="003B4F9C">
              <w:rPr>
                <w:rFonts w:ascii="Arial" w:hAnsi="Arial" w:cs="Arial"/>
              </w:rPr>
              <w:t>Zaprojektowanie (na podstawie planów ewakuacyjnych) i wykonanie 12 planów tyflograficznych obrazujących rozmieszczenie pomieszczeń na wskazanej kondygnacji Urzędu Miejskiego w Rabce-Zdroju oraz oraz 10 jednostek gminnych</w:t>
            </w:r>
            <w:r>
              <w:rPr>
                <w:rFonts w:ascii="Arial" w:hAnsi="Arial" w:cs="Arial"/>
              </w:rPr>
              <w:t xml:space="preserve">. </w:t>
            </w:r>
            <w:r w:rsidR="00986BD3" w:rsidRPr="00986BD3">
              <w:rPr>
                <w:rFonts w:ascii="Arial" w:hAnsi="Arial" w:cs="Arial"/>
              </w:rPr>
              <w:t>Format A3</w:t>
            </w:r>
          </w:p>
        </w:tc>
        <w:tc>
          <w:tcPr>
            <w:tcW w:w="1985" w:type="dxa"/>
            <w:vAlign w:val="center"/>
          </w:tcPr>
          <w:p w14:paraId="362007FF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DF85C0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</w:tbl>
    <w:p w14:paraId="7E70BD5E" w14:textId="77777777" w:rsidR="00C305F3" w:rsidRPr="00101425" w:rsidRDefault="00C305F3" w:rsidP="00C305F3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461DBA41" w14:textId="77777777" w:rsidR="00C305F3" w:rsidRPr="00101425" w:rsidRDefault="00C305F3" w:rsidP="00C305F3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01425">
        <w:rPr>
          <w:rFonts w:ascii="Arial" w:hAnsi="Arial" w:cs="Arial"/>
          <w:b/>
          <w:bCs/>
          <w:sz w:val="24"/>
          <w:szCs w:val="24"/>
          <w:u w:val="single"/>
        </w:rPr>
        <w:t>WARTOŚĆ CAŁEGO ZAMÓWIENIA</w:t>
      </w:r>
    </w:p>
    <w:p w14:paraId="7D7F3A3C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Cena netto:……………………………………………………………………... zł</w:t>
      </w:r>
    </w:p>
    <w:p w14:paraId="14E9FBD9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 xml:space="preserve">Słownie:………………………………………………………………………….. </w:t>
      </w:r>
    </w:p>
    <w:p w14:paraId="6F6F649C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VAT:………………………………………………………………………………</w:t>
      </w:r>
    </w:p>
    <w:p w14:paraId="1F739807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Cena brutto:……………………………………………………………………. zł</w:t>
      </w:r>
    </w:p>
    <w:p w14:paraId="309C18FD" w14:textId="77777777" w:rsidR="00C305F3" w:rsidRPr="00101425" w:rsidRDefault="00C305F3" w:rsidP="00C305F3">
      <w:pPr>
        <w:rPr>
          <w:rFonts w:ascii="Arial" w:hAnsi="Arial" w:cs="Arial"/>
          <w:sz w:val="24"/>
          <w:szCs w:val="24"/>
        </w:rPr>
      </w:pPr>
    </w:p>
    <w:p w14:paraId="6F777095" w14:textId="77777777" w:rsidR="00C305F3" w:rsidRPr="00101425" w:rsidRDefault="00C305F3" w:rsidP="00C305F3">
      <w:pPr>
        <w:rPr>
          <w:rFonts w:ascii="Arial" w:hAnsi="Arial" w:cs="Arial"/>
          <w:sz w:val="24"/>
          <w:szCs w:val="24"/>
        </w:rPr>
      </w:pPr>
    </w:p>
    <w:p w14:paraId="5426F9B1" w14:textId="77777777" w:rsidR="00C305F3" w:rsidRPr="00101425" w:rsidRDefault="00C305F3" w:rsidP="00C305F3">
      <w:pPr>
        <w:rPr>
          <w:rFonts w:ascii="Arial" w:hAnsi="Arial" w:cs="Arial"/>
          <w:sz w:val="24"/>
          <w:szCs w:val="24"/>
        </w:rPr>
      </w:pPr>
    </w:p>
    <w:p w14:paraId="7645D4FD" w14:textId="77777777" w:rsidR="00C305F3" w:rsidRPr="00101425" w:rsidRDefault="00C305F3" w:rsidP="00C305F3">
      <w:pPr>
        <w:spacing w:after="0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………………dnia………….</w:t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  <w:t>……………………..</w:t>
      </w:r>
    </w:p>
    <w:p w14:paraId="7008D802" w14:textId="77777777" w:rsidR="00C305F3" w:rsidRPr="00101425" w:rsidRDefault="00C305F3" w:rsidP="00C305F3">
      <w:pPr>
        <w:spacing w:after="0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  <w:t>(podpis)</w:t>
      </w:r>
    </w:p>
    <w:p w14:paraId="1E53A65C" w14:textId="77777777" w:rsidR="00C305F3" w:rsidRPr="00A874FF" w:rsidRDefault="00C305F3" w:rsidP="00C305F3">
      <w:pPr>
        <w:rPr>
          <w:sz w:val="24"/>
          <w:szCs w:val="24"/>
        </w:rPr>
      </w:pPr>
    </w:p>
    <w:p w14:paraId="30F04700" w14:textId="77777777" w:rsidR="006B235A" w:rsidRPr="00590223" w:rsidRDefault="006B235A" w:rsidP="006B235A">
      <w:pPr>
        <w:rPr>
          <w:rFonts w:ascii="Arial" w:hAnsi="Arial" w:cs="Arial"/>
        </w:rPr>
      </w:pPr>
    </w:p>
    <w:p w14:paraId="0CE08D2A" w14:textId="77777777" w:rsidR="006B235A" w:rsidRPr="00590223" w:rsidRDefault="006B235A" w:rsidP="006B235A">
      <w:pPr>
        <w:rPr>
          <w:rFonts w:ascii="Arial" w:hAnsi="Arial" w:cs="Arial"/>
        </w:rPr>
      </w:pPr>
    </w:p>
    <w:p w14:paraId="30082C8C" w14:textId="38D342B9" w:rsidR="000F4CA6" w:rsidRPr="000F4CA6" w:rsidRDefault="000F4CA6" w:rsidP="000F4CA6">
      <w:pPr>
        <w:tabs>
          <w:tab w:val="left" w:pos="3285"/>
        </w:tabs>
      </w:pPr>
    </w:p>
    <w:sectPr w:rsidR="000F4CA6" w:rsidRPr="000F4CA6" w:rsidSect="00FC376A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64BF" w14:textId="77777777" w:rsidR="00F34CC4" w:rsidRDefault="00F34CC4">
      <w:pPr>
        <w:spacing w:after="0" w:line="240" w:lineRule="auto"/>
      </w:pPr>
      <w:r>
        <w:separator/>
      </w:r>
    </w:p>
  </w:endnote>
  <w:endnote w:type="continuationSeparator" w:id="0">
    <w:p w14:paraId="4F5CAAFC" w14:textId="77777777" w:rsidR="00F34CC4" w:rsidRDefault="00F3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200EF349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inline distT="0" distB="0" distL="0" distR="0" wp14:anchorId="0244F188" wp14:editId="7897EFB6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A86B" w14:textId="77777777" w:rsidR="00F34CC4" w:rsidRDefault="00F34C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84961C" w14:textId="77777777" w:rsidR="00F34CC4" w:rsidRDefault="00F3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75D00DFC"/>
    <w:name w:val="WW8Num12"/>
    <w:lvl w:ilvl="0">
      <w:start w:val="9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1" w15:restartNumberingAfterBreak="0">
    <w:nsid w:val="0000000D"/>
    <w:multiLevelType w:val="singleLevel"/>
    <w:tmpl w:val="AA96B74E"/>
    <w:name w:val="WW8Num13"/>
    <w:lvl w:ilvl="0">
      <w:start w:val="35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2" w15:restartNumberingAfterBreak="0">
    <w:nsid w:val="0000000E"/>
    <w:multiLevelType w:val="singleLevel"/>
    <w:tmpl w:val="FF144CEA"/>
    <w:name w:val="WW8Num14"/>
    <w:lvl w:ilvl="0">
      <w:start w:val="6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3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634296">
    <w:abstractNumId w:val="8"/>
  </w:num>
  <w:num w:numId="2" w16cid:durableId="35006888">
    <w:abstractNumId w:val="7"/>
  </w:num>
  <w:num w:numId="3" w16cid:durableId="1892963328">
    <w:abstractNumId w:val="18"/>
  </w:num>
  <w:num w:numId="4" w16cid:durableId="97916418">
    <w:abstractNumId w:val="16"/>
  </w:num>
  <w:num w:numId="5" w16cid:durableId="156850184">
    <w:abstractNumId w:val="5"/>
  </w:num>
  <w:num w:numId="6" w16cid:durableId="1168793136">
    <w:abstractNumId w:val="19"/>
  </w:num>
  <w:num w:numId="7" w16cid:durableId="1751384952">
    <w:abstractNumId w:val="11"/>
  </w:num>
  <w:num w:numId="8" w16cid:durableId="662706725">
    <w:abstractNumId w:val="4"/>
  </w:num>
  <w:num w:numId="9" w16cid:durableId="278533510">
    <w:abstractNumId w:val="10"/>
  </w:num>
  <w:num w:numId="10" w16cid:durableId="1175655250">
    <w:abstractNumId w:val="12"/>
  </w:num>
  <w:num w:numId="11" w16cid:durableId="1968773023">
    <w:abstractNumId w:val="22"/>
  </w:num>
  <w:num w:numId="12" w16cid:durableId="837840566">
    <w:abstractNumId w:val="21"/>
  </w:num>
  <w:num w:numId="13" w16cid:durableId="887298540">
    <w:abstractNumId w:val="17"/>
  </w:num>
  <w:num w:numId="14" w16cid:durableId="770121979">
    <w:abstractNumId w:val="13"/>
  </w:num>
  <w:num w:numId="15" w16cid:durableId="2037266653">
    <w:abstractNumId w:val="15"/>
  </w:num>
  <w:num w:numId="16" w16cid:durableId="1753161165">
    <w:abstractNumId w:val="20"/>
  </w:num>
  <w:num w:numId="17" w16cid:durableId="86313860">
    <w:abstractNumId w:val="23"/>
  </w:num>
  <w:num w:numId="18" w16cid:durableId="127430736">
    <w:abstractNumId w:val="14"/>
  </w:num>
  <w:num w:numId="19" w16cid:durableId="238759328">
    <w:abstractNumId w:val="6"/>
  </w:num>
  <w:num w:numId="20" w16cid:durableId="667487281">
    <w:abstractNumId w:val="9"/>
  </w:num>
  <w:num w:numId="21" w16cid:durableId="444470809">
    <w:abstractNumId w:val="3"/>
  </w:num>
  <w:num w:numId="22" w16cid:durableId="600265404">
    <w:abstractNumId w:val="0"/>
  </w:num>
  <w:num w:numId="23" w16cid:durableId="1118915133">
    <w:abstractNumId w:val="1"/>
  </w:num>
  <w:num w:numId="24" w16cid:durableId="126858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116D"/>
    <w:rsid w:val="000477B4"/>
    <w:rsid w:val="00050604"/>
    <w:rsid w:val="00053CA8"/>
    <w:rsid w:val="00077316"/>
    <w:rsid w:val="00091E09"/>
    <w:rsid w:val="00091E7E"/>
    <w:rsid w:val="00092842"/>
    <w:rsid w:val="000A290D"/>
    <w:rsid w:val="000A34FB"/>
    <w:rsid w:val="000B0225"/>
    <w:rsid w:val="000B09F4"/>
    <w:rsid w:val="000E6AFF"/>
    <w:rsid w:val="000E6C6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4F9C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16587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235A"/>
    <w:rsid w:val="006B3880"/>
    <w:rsid w:val="006E60D7"/>
    <w:rsid w:val="006E6136"/>
    <w:rsid w:val="006F3289"/>
    <w:rsid w:val="0070142F"/>
    <w:rsid w:val="00760BE9"/>
    <w:rsid w:val="0079581E"/>
    <w:rsid w:val="007B58DC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95503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86BD3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77F44"/>
    <w:rsid w:val="00B868F5"/>
    <w:rsid w:val="00B90A5A"/>
    <w:rsid w:val="00BD2BDD"/>
    <w:rsid w:val="00C24796"/>
    <w:rsid w:val="00C2636C"/>
    <w:rsid w:val="00C305F3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11F38"/>
    <w:rsid w:val="00F21BFA"/>
    <w:rsid w:val="00F223FC"/>
    <w:rsid w:val="00F24594"/>
    <w:rsid w:val="00F252CA"/>
    <w:rsid w:val="00F33450"/>
    <w:rsid w:val="00F34CC4"/>
    <w:rsid w:val="00F43CA8"/>
    <w:rsid w:val="00F60BE6"/>
    <w:rsid w:val="00F62574"/>
    <w:rsid w:val="00FA1C80"/>
    <w:rsid w:val="00FA6CB1"/>
    <w:rsid w:val="00FC376A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Bodytext2">
    <w:name w:val="Body text (2)_"/>
    <w:link w:val="Bodytext20"/>
    <w:rsid w:val="00C305F3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305F3"/>
    <w:pPr>
      <w:widowControl w:val="0"/>
      <w:shd w:val="clear" w:color="auto" w:fill="FFFFFF"/>
      <w:spacing w:after="240" w:line="254" w:lineRule="exact"/>
      <w:ind w:hanging="420"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Wójcik</cp:lastModifiedBy>
  <cp:revision>6</cp:revision>
  <cp:lastPrinted>2022-02-09T13:36:00Z</cp:lastPrinted>
  <dcterms:created xsi:type="dcterms:W3CDTF">2023-07-07T09:59:00Z</dcterms:created>
  <dcterms:modified xsi:type="dcterms:W3CDTF">2023-07-07T11:47:00Z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