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55" w:rsidRPr="00B9618A" w:rsidRDefault="006A22F7" w:rsidP="008B0B3C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>
        <w:rPr>
          <w:rFonts w:asciiTheme="majorHAnsi" w:hAnsiTheme="majorHAnsi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-255905</wp:posOffset>
            </wp:positionV>
            <wp:extent cx="472440" cy="704215"/>
            <wp:effectExtent l="0" t="0" r="381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nowy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52"/>
          <w:szCs w:val="28"/>
        </w:rPr>
        <w:drawing>
          <wp:anchor distT="0" distB="0" distL="114300" distR="114300" simplePos="0" relativeHeight="251658240" behindDoc="0" locked="0" layoutInCell="1" allowOverlap="1" wp14:anchorId="65A3F0DB" wp14:editId="5D5BE1D7">
            <wp:simplePos x="0" y="0"/>
            <wp:positionH relativeFrom="column">
              <wp:posOffset>-104775</wp:posOffset>
            </wp:positionH>
            <wp:positionV relativeFrom="paragraph">
              <wp:posOffset>-290195</wp:posOffset>
            </wp:positionV>
            <wp:extent cx="6629400" cy="1440180"/>
            <wp:effectExtent l="0" t="0" r="0" b="0"/>
            <wp:wrapSquare wrapText="bothSides"/>
            <wp:docPr id="4" name="Obraz 4" descr="C:\Users\Admin\AppData\Local\Microsoft\Windows\Temporary Internet Files\Content.IE5\6FMGIZUL\notes-31199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6FMGIZUL\notes-311995_960_720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AE" w:rsidRPr="00B9618A">
        <w:rPr>
          <w:rFonts w:asciiTheme="majorHAnsi" w:hAnsiTheme="majorHAnsi"/>
          <w:b/>
          <w:sz w:val="52"/>
          <w:szCs w:val="28"/>
        </w:rPr>
        <w:t xml:space="preserve">I PODHALAŃSKI KONKURS </w:t>
      </w:r>
    </w:p>
    <w:p w:rsidR="00C507D7" w:rsidRPr="00B9618A" w:rsidRDefault="009A30AE" w:rsidP="008B0B3C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t xml:space="preserve">PIOSENKI </w:t>
      </w:r>
      <w:r w:rsidR="00B17D55" w:rsidRPr="00B9618A">
        <w:rPr>
          <w:rFonts w:asciiTheme="majorHAnsi" w:hAnsiTheme="majorHAnsi"/>
          <w:b/>
          <w:sz w:val="52"/>
          <w:szCs w:val="28"/>
        </w:rPr>
        <w:t xml:space="preserve">PATRIOTYCZNEJ I </w:t>
      </w:r>
      <w:r w:rsidRPr="00B9618A">
        <w:rPr>
          <w:rFonts w:asciiTheme="majorHAnsi" w:hAnsiTheme="majorHAnsi"/>
          <w:b/>
          <w:sz w:val="52"/>
          <w:szCs w:val="28"/>
        </w:rPr>
        <w:t>WOJSKOWEJ</w:t>
      </w:r>
    </w:p>
    <w:p w:rsidR="00B9618A" w:rsidRP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28"/>
          <w:szCs w:val="28"/>
        </w:rPr>
      </w:pPr>
      <w:r w:rsidRPr="00B9618A">
        <w:rPr>
          <w:rFonts w:asciiTheme="majorHAnsi" w:hAnsiTheme="majorHAnsi"/>
          <w:b/>
          <w:sz w:val="28"/>
          <w:szCs w:val="28"/>
        </w:rPr>
        <w:t>pod patronatem</w:t>
      </w:r>
    </w:p>
    <w:p w:rsidR="00B9618A" w:rsidRP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32"/>
          <w:szCs w:val="28"/>
        </w:rPr>
      </w:pPr>
      <w:r w:rsidRPr="00B9618A">
        <w:rPr>
          <w:rFonts w:asciiTheme="majorHAnsi" w:hAnsiTheme="majorHAnsi"/>
          <w:b/>
          <w:sz w:val="32"/>
          <w:szCs w:val="28"/>
        </w:rPr>
        <w:t>Burmistrz Rabki-Zdroju Ewy Przybyło</w:t>
      </w:r>
    </w:p>
    <w:p w:rsid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28"/>
          <w:szCs w:val="28"/>
        </w:rPr>
      </w:pPr>
      <w:r w:rsidRPr="00B9618A">
        <w:rPr>
          <w:rFonts w:asciiTheme="majorHAnsi" w:hAnsiTheme="majorHAnsi"/>
          <w:b/>
          <w:sz w:val="28"/>
          <w:szCs w:val="28"/>
        </w:rPr>
        <w:t>i</w:t>
      </w:r>
    </w:p>
    <w:p w:rsid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32"/>
          <w:szCs w:val="28"/>
        </w:rPr>
      </w:pPr>
      <w:r w:rsidRPr="00B9618A">
        <w:rPr>
          <w:rFonts w:asciiTheme="majorHAnsi" w:hAnsiTheme="majorHAnsi"/>
          <w:b/>
          <w:sz w:val="28"/>
          <w:szCs w:val="28"/>
        </w:rPr>
        <w:t xml:space="preserve"> </w:t>
      </w:r>
      <w:r w:rsidRPr="00B9618A">
        <w:rPr>
          <w:rFonts w:asciiTheme="majorHAnsi" w:eastAsia="Times New Roman" w:hAnsiTheme="majorHAnsi"/>
          <w:b/>
          <w:sz w:val="32"/>
          <w:szCs w:val="28"/>
        </w:rPr>
        <w:t xml:space="preserve">gen. bryg. pil. dr Piotra KRAWCZYKA rektora </w:t>
      </w:r>
      <w:r w:rsidRPr="00B9618A">
        <w:rPr>
          <w:rFonts w:asciiTheme="majorHAnsi" w:hAnsiTheme="majorHAnsi"/>
          <w:b/>
          <w:sz w:val="32"/>
          <w:szCs w:val="28"/>
        </w:rPr>
        <w:t>Wyższej Szkoły Oficerskiej Sił Powietrznych – "Szkoła Orląt" w Dęblinie</w:t>
      </w:r>
    </w:p>
    <w:p w:rsidR="00B9618A" w:rsidRPr="00B9618A" w:rsidRDefault="00B9618A" w:rsidP="00B9618A">
      <w:pPr>
        <w:spacing w:after="0" w:line="240" w:lineRule="auto"/>
        <w:ind w:left="450"/>
        <w:jc w:val="center"/>
        <w:rPr>
          <w:rFonts w:asciiTheme="majorHAnsi" w:eastAsia="Times New Roman" w:hAnsiTheme="majorHAnsi"/>
          <w:b/>
          <w:sz w:val="16"/>
          <w:szCs w:val="28"/>
        </w:rPr>
      </w:pPr>
    </w:p>
    <w:p w:rsidR="004418EE" w:rsidRPr="00B9618A" w:rsidRDefault="00B17D55" w:rsidP="00B17D55">
      <w:pPr>
        <w:pStyle w:val="Styl"/>
        <w:spacing w:line="276" w:lineRule="auto"/>
        <w:jc w:val="center"/>
        <w:rPr>
          <w:rFonts w:asciiTheme="majorHAnsi" w:hAnsiTheme="majorHAnsi"/>
          <w:b/>
          <w:sz w:val="36"/>
        </w:rPr>
      </w:pPr>
      <w:r w:rsidRPr="00B9618A">
        <w:rPr>
          <w:rFonts w:asciiTheme="majorHAnsi" w:hAnsiTheme="majorHAnsi"/>
          <w:b/>
          <w:sz w:val="36"/>
        </w:rPr>
        <w:t xml:space="preserve">Rabka-Zdrój, 11.05.2018 r. </w:t>
      </w:r>
    </w:p>
    <w:p w:rsidR="004418EE" w:rsidRPr="00B9618A" w:rsidRDefault="004418EE" w:rsidP="008B0B3C">
      <w:pPr>
        <w:pStyle w:val="Styl"/>
        <w:spacing w:line="276" w:lineRule="auto"/>
        <w:ind w:left="1407"/>
        <w:jc w:val="both"/>
        <w:rPr>
          <w:rFonts w:asciiTheme="majorHAnsi" w:hAnsiTheme="majorHAnsi"/>
          <w:b/>
        </w:rPr>
      </w:pPr>
    </w:p>
    <w:p w:rsidR="00C507D7" w:rsidRPr="00B17D55" w:rsidRDefault="00C507D7" w:rsidP="008B0B3C">
      <w:pPr>
        <w:pStyle w:val="Styl"/>
        <w:shd w:val="clear" w:color="auto" w:fill="FEFFFF"/>
        <w:tabs>
          <w:tab w:val="left" w:pos="10"/>
          <w:tab w:val="left" w:leader="dot" w:pos="6475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</w:rPr>
        <w:tab/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1.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Organizator</w:t>
      </w:r>
      <w:r w:rsidR="00A64DCF">
        <w:rPr>
          <w:rFonts w:asciiTheme="majorHAnsi" w:hAnsiTheme="majorHAnsi"/>
          <w:b/>
          <w:shd w:val="clear" w:color="auto" w:fill="FEFFFF"/>
          <w:lang w:bidi="he-IL"/>
        </w:rPr>
        <w:t>zy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 Konkursu: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B17D55" w:rsidRPr="00B17D55">
        <w:rPr>
          <w:rFonts w:asciiTheme="majorHAnsi" w:hAnsiTheme="majorHAnsi"/>
          <w:shd w:val="clear" w:color="auto" w:fill="FEFFFF"/>
          <w:lang w:bidi="he-IL"/>
        </w:rPr>
        <w:t>Burmistrz Rabki-Zdroju</w:t>
      </w:r>
      <w:r w:rsidR="00B17D55">
        <w:rPr>
          <w:rFonts w:asciiTheme="majorHAnsi" w:hAnsiTheme="majorHAnsi"/>
          <w:shd w:val="clear" w:color="auto" w:fill="FEFFFF"/>
          <w:lang w:bidi="he-IL"/>
        </w:rPr>
        <w:t xml:space="preserve">, 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>Miejski Ośrodek Kultury</w:t>
      </w:r>
      <w:r w:rsidR="008E0175" w:rsidRPr="00B17D55">
        <w:rPr>
          <w:rFonts w:asciiTheme="majorHAnsi" w:hAnsiTheme="majorHAnsi"/>
          <w:shd w:val="clear" w:color="auto" w:fill="FEFFFF"/>
          <w:lang w:bidi="he-IL"/>
        </w:rPr>
        <w:t xml:space="preserve"> w Rabce-Zdroju, 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4E79DB" w:rsidRPr="00B17D55">
        <w:rPr>
          <w:rFonts w:asciiTheme="majorHAnsi" w:hAnsiTheme="majorHAnsi"/>
          <w:shd w:val="clear" w:color="auto" w:fill="FEFFFF"/>
          <w:lang w:bidi="he-IL"/>
        </w:rPr>
        <w:t>Wojskowy Ośrodek Szkoleniowo-Kondycyjny w Zakopanem</w:t>
      </w:r>
      <w:r w:rsidR="00B17D55">
        <w:rPr>
          <w:rFonts w:asciiTheme="majorHAnsi" w:hAnsiTheme="majorHAnsi"/>
          <w:shd w:val="clear" w:color="auto" w:fill="FEFFFF"/>
          <w:lang w:bidi="he-IL"/>
        </w:rPr>
        <w:t>, Ochotnicza Straż Pożarna w Rdzawce</w:t>
      </w:r>
    </w:p>
    <w:p w:rsidR="003069E3" w:rsidRDefault="00C507D7" w:rsidP="00633E04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>2.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Miejsce i termin imprezy: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B17D55">
        <w:rPr>
          <w:rFonts w:asciiTheme="majorHAnsi" w:hAnsiTheme="majorHAnsi"/>
          <w:shd w:val="clear" w:color="auto" w:fill="FEFFFF"/>
          <w:lang w:bidi="he-IL"/>
        </w:rPr>
        <w:t>Rabka-Zdrój, a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>mfiteatr, ul. Chopina 17, 34-700 Rabka-Zdrój</w:t>
      </w:r>
      <w:r w:rsidR="00633E04" w:rsidRPr="00B17D55">
        <w:rPr>
          <w:rFonts w:asciiTheme="majorHAnsi" w:hAnsiTheme="majorHAnsi"/>
          <w:shd w:val="clear" w:color="auto" w:fill="FEFFFF"/>
          <w:lang w:bidi="he-IL"/>
        </w:rPr>
        <w:t xml:space="preserve">. </w:t>
      </w:r>
    </w:p>
    <w:p w:rsidR="00B17D55" w:rsidRDefault="00B17D55" w:rsidP="00633E04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11.05.2018 r. – przesłuchania konkursowe</w:t>
      </w:r>
    </w:p>
    <w:p w:rsidR="00B17D55" w:rsidRDefault="00B17D55" w:rsidP="00B17D55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03.06.2018 r. – Koncert Galowy Laureatów podczas Mundurowego Dnia Dziecka</w:t>
      </w:r>
    </w:p>
    <w:p w:rsidR="00EC57E5" w:rsidRPr="00B17D55" w:rsidRDefault="00B17D55" w:rsidP="00B17D55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3</w:t>
      </w:r>
      <w:r w:rsidR="00C507D7" w:rsidRPr="00B17D55">
        <w:rPr>
          <w:rFonts w:asciiTheme="majorHAnsi" w:hAnsiTheme="majorHAnsi"/>
          <w:b/>
          <w:shd w:val="clear" w:color="auto" w:fill="FEFFFF"/>
          <w:lang w:bidi="he-IL"/>
        </w:rPr>
        <w:t>.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shd w:val="clear" w:color="auto" w:fill="FEFFFF"/>
          <w:lang w:bidi="he-IL"/>
        </w:rPr>
        <w:t>Cel konkursu</w:t>
      </w:r>
      <w:r w:rsidR="00EC57E5" w:rsidRPr="00B17D55">
        <w:rPr>
          <w:rFonts w:asciiTheme="majorHAnsi" w:hAnsiTheme="majorHAnsi"/>
          <w:b/>
          <w:shd w:val="clear" w:color="auto" w:fill="FEFFFF"/>
          <w:lang w:bidi="he-IL"/>
        </w:rPr>
        <w:t>.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B17D55" w:rsidRDefault="00B17D55" w:rsidP="008B0B3C">
      <w:pPr>
        <w:pStyle w:val="Styl"/>
        <w:shd w:val="clear" w:color="auto" w:fill="FEFFFF"/>
        <w:spacing w:line="276" w:lineRule="auto"/>
        <w:ind w:left="9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>Uczczenie 100-lecia Niepodległości</w:t>
      </w:r>
      <w:r w:rsidR="00B9618A">
        <w:rPr>
          <w:rFonts w:asciiTheme="majorHAnsi" w:hAnsiTheme="majorHAnsi"/>
          <w:w w:val="105"/>
          <w:shd w:val="clear" w:color="auto" w:fill="FEFFFF"/>
          <w:lang w:bidi="he-IL"/>
        </w:rPr>
        <w:t xml:space="preserve"> Polski.</w:t>
      </w:r>
      <w:r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9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Popularyzowanie tradycji śpiewania piosenki </w:t>
      </w:r>
      <w:r w:rsidR="00B9618A">
        <w:rPr>
          <w:rFonts w:asciiTheme="majorHAnsi" w:hAnsiTheme="majorHAnsi"/>
          <w:w w:val="105"/>
          <w:shd w:val="clear" w:color="auto" w:fill="FEFFFF"/>
          <w:lang w:bidi="he-IL"/>
        </w:rPr>
        <w:t xml:space="preserve">patriotycznej i 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>wojskowej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, ze wszystkimi jej aspektami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edukacyjnymi i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> 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wychowawczymi, a w szczególności:</w:t>
      </w:r>
    </w:p>
    <w:p w:rsidR="00C507D7" w:rsidRPr="00B17D55" w:rsidRDefault="00C507D7" w:rsidP="00277573">
      <w:pPr>
        <w:pStyle w:val="Styl"/>
        <w:numPr>
          <w:ilvl w:val="0"/>
          <w:numId w:val="13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zainteresowanie dziedzictwem kulturowym, pieśnią, tradycją i obyczajami, </w:t>
      </w:r>
    </w:p>
    <w:p w:rsidR="00C507D7" w:rsidRPr="00B17D55" w:rsidRDefault="00C507D7" w:rsidP="00277573">
      <w:pPr>
        <w:pStyle w:val="Styl"/>
        <w:numPr>
          <w:ilvl w:val="0"/>
          <w:numId w:val="13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uświadomienie roli pieśni 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patriotycznych </w:t>
      </w:r>
      <w:r w:rsidRPr="00B17D55">
        <w:rPr>
          <w:rFonts w:asciiTheme="majorHAnsi" w:hAnsiTheme="majorHAnsi"/>
          <w:shd w:val="clear" w:color="auto" w:fill="FEFFFF"/>
          <w:lang w:bidi="he-IL"/>
        </w:rPr>
        <w:t>i wojskowych w rozwijaniu poczucia tożsamości</w:t>
      </w:r>
      <w:r w:rsidR="00EC57E5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narodowej,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rozb</w:t>
      </w:r>
      <w:r w:rsidR="00277573" w:rsidRPr="00B17D55">
        <w:rPr>
          <w:rFonts w:asciiTheme="majorHAnsi" w:hAnsiTheme="majorHAnsi"/>
          <w:shd w:val="clear" w:color="auto" w:fill="FEFFFF"/>
          <w:lang w:bidi="he-IL"/>
        </w:rPr>
        <w:t xml:space="preserve">udzanie wrażliwości </w:t>
      </w:r>
      <w:r w:rsidR="00B9618A">
        <w:rPr>
          <w:rFonts w:asciiTheme="majorHAnsi" w:hAnsiTheme="majorHAnsi"/>
          <w:shd w:val="clear" w:color="auto" w:fill="FEFFFF"/>
          <w:lang w:bidi="he-IL"/>
        </w:rPr>
        <w:t>artystycznej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umożliwienie solistom publicznej prezentacji swojej twórczoś</w:t>
      </w:r>
      <w:r w:rsidR="00277573" w:rsidRPr="00B17D55">
        <w:rPr>
          <w:rFonts w:asciiTheme="majorHAnsi" w:hAnsiTheme="majorHAnsi"/>
          <w:shd w:val="clear" w:color="auto" w:fill="FEFFFF"/>
          <w:lang w:bidi="he-IL"/>
        </w:rPr>
        <w:t>ci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rozwijanie zamiłowania do śpiewu, jako jednej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 z form działalności muzycznej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kształtowanie osobowości współczesnego Polaka</w:t>
      </w:r>
      <w:r w:rsidR="0042028D" w:rsidRPr="00B17D55">
        <w:rPr>
          <w:rFonts w:asciiTheme="majorHAnsi" w:hAnsiTheme="majorHAnsi"/>
          <w:shd w:val="clear" w:color="auto" w:fill="FEFFFF"/>
          <w:lang w:bidi="he-IL"/>
        </w:rPr>
        <w:t>-</w:t>
      </w:r>
      <w:r w:rsidR="005F32E7" w:rsidRPr="00B17D55">
        <w:rPr>
          <w:rFonts w:asciiTheme="majorHAnsi" w:hAnsiTheme="majorHAnsi"/>
          <w:shd w:val="clear" w:color="auto" w:fill="FEFFFF"/>
          <w:lang w:bidi="he-IL"/>
        </w:rPr>
        <w:t>p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atrioty, poprzez zainteresowanie historią </w:t>
      </w:r>
    </w:p>
    <w:p w:rsidR="00C507D7" w:rsidRPr="00B17D55" w:rsidRDefault="00EC57E5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4.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Zasady re</w:t>
      </w:r>
      <w:r w:rsidR="00F541F5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g</w:t>
      </w: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ulaminowe i organizacyjne.</w:t>
      </w:r>
    </w:p>
    <w:p w:rsidR="00E23B97" w:rsidRDefault="00EC57E5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W </w:t>
      </w:r>
      <w:r w:rsidR="003069E3" w:rsidRPr="00B17D55">
        <w:rPr>
          <w:rFonts w:asciiTheme="majorHAnsi" w:hAnsiTheme="majorHAnsi"/>
          <w:shd w:val="clear" w:color="auto" w:fill="FEFFFF"/>
          <w:lang w:bidi="he-IL"/>
        </w:rPr>
        <w:t>konkursie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mogą wziąć udział soliści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z</w:t>
      </w:r>
      <w:r w:rsidR="00CF6AD9">
        <w:rPr>
          <w:rFonts w:asciiTheme="majorHAnsi" w:hAnsiTheme="majorHAnsi"/>
          <w:shd w:val="clear" w:color="auto" w:fill="FEFFFF"/>
          <w:lang w:bidi="he-IL"/>
        </w:rPr>
        <w:t xml:space="preserve">e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szkół podstawowych, </w:t>
      </w:r>
      <w:r w:rsidR="00A64DCF">
        <w:rPr>
          <w:rFonts w:asciiTheme="majorHAnsi" w:hAnsiTheme="majorHAnsi"/>
          <w:shd w:val="clear" w:color="auto" w:fill="FEFFFF"/>
          <w:lang w:bidi="he-IL"/>
        </w:rPr>
        <w:t>klas gimnazjalnych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oraz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szk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ó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ł </w:t>
      </w:r>
      <w:r w:rsidR="00A64DCF">
        <w:rPr>
          <w:rFonts w:asciiTheme="majorHAnsi" w:hAnsiTheme="majorHAnsi"/>
          <w:shd w:val="clear" w:color="auto" w:fill="FEFFFF"/>
          <w:lang w:bidi="he-IL"/>
        </w:rPr>
        <w:t>średnich</w:t>
      </w:r>
      <w:r w:rsidR="00E23B97">
        <w:rPr>
          <w:rFonts w:asciiTheme="majorHAnsi" w:hAnsiTheme="majorHAnsi"/>
          <w:shd w:val="clear" w:color="auto" w:fill="FEFFFF"/>
          <w:lang w:bidi="he-IL"/>
        </w:rPr>
        <w:t xml:space="preserve"> z terenu powiatów nowotarskiego i tatrzańskiego.</w:t>
      </w:r>
    </w:p>
    <w:p w:rsidR="00E23B97" w:rsidRDefault="00F541F5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Każd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ą szkołę </w:t>
      </w:r>
      <w:r w:rsidR="00F42D75">
        <w:rPr>
          <w:rFonts w:asciiTheme="majorHAnsi" w:hAnsiTheme="majorHAnsi"/>
          <w:shd w:val="clear" w:color="auto" w:fill="FEFFFF"/>
          <w:lang w:bidi="he-IL"/>
        </w:rPr>
        <w:t xml:space="preserve">może reprezentować jeden wykonawca w danej kategorii wiekowej.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 </w:t>
      </w:r>
    </w:p>
    <w:p w:rsidR="00E23B97" w:rsidRDefault="00E23B97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Solista prezentuje w konkursie 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jeden utwór. </w:t>
      </w:r>
    </w:p>
    <w:p w:rsidR="00F541F5" w:rsidRPr="00B17D55" w:rsidRDefault="00C507D7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Jury przyzna nagrody w</w:t>
      </w:r>
      <w:r w:rsidR="00353FD7" w:rsidRPr="00B17D55">
        <w:rPr>
          <w:rFonts w:asciiTheme="majorHAnsi" w:hAnsiTheme="majorHAnsi"/>
          <w:shd w:val="clear" w:color="auto" w:fill="FEFFFF"/>
          <w:lang w:bidi="he-IL"/>
        </w:rPr>
        <w:t> 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n</w:t>
      </w:r>
      <w:r w:rsidRPr="00B17D55">
        <w:rPr>
          <w:rFonts w:asciiTheme="majorHAnsi" w:hAnsiTheme="majorHAnsi"/>
          <w:shd w:val="clear" w:color="auto" w:fill="FEFFFF"/>
          <w:lang w:bidi="he-IL"/>
        </w:rPr>
        <w:t>astępujących kategoriach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:</w:t>
      </w:r>
    </w:p>
    <w:p w:rsidR="007E1413" w:rsidRPr="00B17D55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szkoł</w:t>
      </w:r>
      <w:r>
        <w:rPr>
          <w:rFonts w:asciiTheme="majorHAnsi" w:hAnsiTheme="majorHAnsi"/>
          <w:shd w:val="clear" w:color="auto" w:fill="FEFFFF"/>
          <w:lang w:bidi="he-IL"/>
        </w:rPr>
        <w:t>y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podstawow</w:t>
      </w:r>
      <w:r>
        <w:rPr>
          <w:rFonts w:asciiTheme="majorHAnsi" w:hAnsiTheme="majorHAnsi"/>
          <w:shd w:val="clear" w:color="auto" w:fill="FEFFFF"/>
          <w:lang w:bidi="he-IL"/>
        </w:rPr>
        <w:t>ej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E23B97">
        <w:rPr>
          <w:rFonts w:asciiTheme="majorHAnsi" w:hAnsiTheme="majorHAnsi"/>
          <w:shd w:val="clear" w:color="auto" w:fill="FEFFFF"/>
          <w:lang w:bidi="he-IL"/>
        </w:rPr>
        <w:t>klasy 0</w:t>
      </w:r>
      <w:r w:rsidR="003311C8">
        <w:rPr>
          <w:rFonts w:asciiTheme="majorHAnsi" w:hAnsiTheme="majorHAnsi"/>
          <w:shd w:val="clear" w:color="auto" w:fill="FEFFFF"/>
          <w:lang w:bidi="he-IL"/>
        </w:rPr>
        <w:t xml:space="preserve"> - I</w:t>
      </w:r>
      <w:r w:rsidR="00E23B97">
        <w:rPr>
          <w:rFonts w:asciiTheme="majorHAnsi" w:hAnsiTheme="majorHAnsi"/>
          <w:shd w:val="clear" w:color="auto" w:fill="FEFFFF"/>
          <w:lang w:bidi="he-IL"/>
        </w:rPr>
        <w:t>V</w:t>
      </w:r>
    </w:p>
    <w:p w:rsidR="007E1413" w:rsidRPr="003311C8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F541F5" w:rsidRPr="003311C8">
        <w:rPr>
          <w:rFonts w:asciiTheme="majorHAnsi" w:hAnsiTheme="majorHAnsi"/>
          <w:shd w:val="clear" w:color="auto" w:fill="FEFFFF"/>
          <w:lang w:bidi="he-IL"/>
        </w:rPr>
        <w:t>szkoł</w:t>
      </w:r>
      <w:r>
        <w:rPr>
          <w:rFonts w:asciiTheme="majorHAnsi" w:hAnsiTheme="majorHAnsi"/>
          <w:shd w:val="clear" w:color="auto" w:fill="FEFFFF"/>
          <w:lang w:bidi="he-IL"/>
        </w:rPr>
        <w:t>y podstawowej</w:t>
      </w:r>
      <w:r w:rsidR="005F32E7" w:rsidRPr="003311C8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E23B97" w:rsidRPr="003311C8">
        <w:rPr>
          <w:rFonts w:asciiTheme="majorHAnsi" w:hAnsiTheme="majorHAnsi"/>
          <w:shd w:val="clear" w:color="auto" w:fill="FEFFFF"/>
          <w:lang w:bidi="he-IL"/>
        </w:rPr>
        <w:t>klasy V-</w:t>
      </w:r>
      <w:r w:rsidR="003311C8" w:rsidRPr="003311C8">
        <w:rPr>
          <w:rFonts w:asciiTheme="majorHAnsi" w:hAnsiTheme="majorHAnsi"/>
          <w:shd w:val="clear" w:color="auto" w:fill="FEFFFF"/>
          <w:lang w:bidi="he-IL"/>
        </w:rPr>
        <w:t xml:space="preserve">VII i </w:t>
      </w: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A64DCF">
        <w:rPr>
          <w:rFonts w:asciiTheme="majorHAnsi" w:hAnsiTheme="majorHAnsi"/>
          <w:shd w:val="clear" w:color="auto" w:fill="FEFFFF"/>
          <w:lang w:bidi="he-IL"/>
        </w:rPr>
        <w:t>klas gimnazjalnych</w:t>
      </w:r>
      <w:r w:rsidR="003311C8" w:rsidRPr="003311C8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uczniowie szkół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ponadgimnazjaln</w:t>
      </w:r>
      <w:r>
        <w:rPr>
          <w:rFonts w:asciiTheme="majorHAnsi" w:hAnsiTheme="majorHAnsi"/>
          <w:shd w:val="clear" w:color="auto" w:fill="FEFFFF"/>
          <w:lang w:bidi="he-IL"/>
        </w:rPr>
        <w:t>ych</w:t>
      </w:r>
      <w:r w:rsidR="00DF0AB6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Default="004418EE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5.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Kryteria ocen</w:t>
      </w:r>
      <w:r w:rsidR="003311C8">
        <w:rPr>
          <w:rFonts w:asciiTheme="majorHAnsi" w:hAnsiTheme="majorHAnsi"/>
          <w:b/>
          <w:w w:val="105"/>
          <w:shd w:val="clear" w:color="auto" w:fill="FEFFFF"/>
          <w:lang w:bidi="he-IL"/>
        </w:rPr>
        <w:t>y i nagrody.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CF6AD9" w:rsidRDefault="00CF6AD9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 xml:space="preserve">W konkursie zostanie wyłoniony laureat </w:t>
      </w:r>
      <w:r w:rsidRPr="00CF6AD9">
        <w:rPr>
          <w:rFonts w:asciiTheme="majorHAnsi" w:hAnsiTheme="majorHAnsi"/>
          <w:b/>
          <w:w w:val="105"/>
          <w:shd w:val="clear" w:color="auto" w:fill="FEFFFF"/>
          <w:lang w:bidi="he-IL"/>
        </w:rPr>
        <w:t>GRAND PRIX</w:t>
      </w:r>
      <w:r>
        <w:rPr>
          <w:rFonts w:asciiTheme="majorHAnsi" w:hAnsiTheme="majorHAnsi"/>
          <w:w w:val="105"/>
          <w:shd w:val="clear" w:color="auto" w:fill="FEFFFF"/>
          <w:lang w:bidi="he-IL"/>
        </w:rPr>
        <w:t>.</w:t>
      </w:r>
    </w:p>
    <w:p w:rsidR="00350EC9" w:rsidRDefault="00350EC9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>W każdej kategorii Jury przyzna miejsca od I do III oraz wyróżnienia.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Powo</w:t>
      </w:r>
      <w:r w:rsidR="00404CE8" w:rsidRPr="00B17D55">
        <w:rPr>
          <w:rFonts w:asciiTheme="majorHAnsi" w:hAnsiTheme="majorHAnsi"/>
          <w:w w:val="105"/>
          <w:shd w:val="clear" w:color="auto" w:fill="FEFFFF"/>
          <w:lang w:bidi="he-IL"/>
        </w:rPr>
        <w:t>ł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ane przez Organizatora Jury bę</w:t>
      </w:r>
      <w:r w:rsidR="00EA4411" w:rsidRPr="00B17D55">
        <w:rPr>
          <w:rFonts w:asciiTheme="majorHAnsi" w:hAnsiTheme="majorHAnsi"/>
          <w:w w:val="105"/>
          <w:shd w:val="clear" w:color="auto" w:fill="FEFFFF"/>
          <w:lang w:bidi="he-IL"/>
        </w:rPr>
        <w:t>dzie oceniać:</w:t>
      </w:r>
    </w:p>
    <w:p w:rsidR="00C507D7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283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lastRenderedPageBreak/>
        <w:t>s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prawność wokalną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(intonacja, dykcja, emisja) </w:t>
      </w:r>
    </w:p>
    <w:p w:rsidR="00DF0AB6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d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obór repertuaru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(stosowny do wieku i możliwości) </w:t>
      </w:r>
    </w:p>
    <w:p w:rsidR="00DF0AB6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p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rezentację utworu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(sposób interpretacji, wrażliwość muzyczna) </w:t>
      </w:r>
    </w:p>
    <w:p w:rsidR="00C507D7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o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gólny wyraz artystyczny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>(estetyczny ubiór sceniczny, kultura preze</w:t>
      </w:r>
      <w:r w:rsidR="00404CE8" w:rsidRPr="00B17D55">
        <w:rPr>
          <w:rFonts w:asciiTheme="majorHAnsi" w:hAnsiTheme="majorHAnsi"/>
          <w:i/>
          <w:iCs/>
          <w:shd w:val="clear" w:color="auto" w:fill="FEFFFF"/>
          <w:lang w:bidi="he-IL"/>
        </w:rPr>
        <w:t>ntacji).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 </w:t>
      </w:r>
    </w:p>
    <w:p w:rsidR="003311C8" w:rsidRDefault="003311C8" w:rsidP="003311C8">
      <w:pPr>
        <w:pStyle w:val="Styl"/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Cs/>
          <w:shd w:val="clear" w:color="auto" w:fill="FEFFFF"/>
          <w:lang w:bidi="he-IL"/>
        </w:rPr>
      </w:pPr>
      <w:r w:rsidRPr="003311C8">
        <w:rPr>
          <w:rFonts w:asciiTheme="majorHAnsi" w:hAnsiTheme="majorHAnsi"/>
          <w:iCs/>
          <w:shd w:val="clear" w:color="auto" w:fill="FEFFFF"/>
          <w:lang w:bidi="he-IL"/>
        </w:rPr>
        <w:t>Głów</w:t>
      </w:r>
      <w:r>
        <w:rPr>
          <w:rFonts w:asciiTheme="majorHAnsi" w:hAnsiTheme="majorHAnsi"/>
          <w:iCs/>
          <w:shd w:val="clear" w:color="auto" w:fill="FEFFFF"/>
          <w:lang w:bidi="he-IL"/>
        </w:rPr>
        <w:t>ną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nagrod</w:t>
      </w:r>
      <w:r>
        <w:rPr>
          <w:rFonts w:asciiTheme="majorHAnsi" w:hAnsiTheme="majorHAnsi"/>
          <w:iCs/>
          <w:shd w:val="clear" w:color="auto" w:fill="FEFFFF"/>
          <w:lang w:bidi="he-IL"/>
        </w:rPr>
        <w:t>ą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dla laureat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a GRAND PRIX i laureatów 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od I do III miejsca w każdej kategorii jest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całodniowy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pobyt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,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wraz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 z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instruktorem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,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w Wojskowym Ośrodku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 xml:space="preserve">Szkoleniowo-Kondycyjnym 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                  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w Zakopanem z dodatkowymi atrakcjami m.in. basen, ścianka wspinaczkowa, poczęstunek.</w:t>
      </w:r>
    </w:p>
    <w:p w:rsidR="00CA1C23" w:rsidRDefault="00CA1C23" w:rsidP="003311C8">
      <w:pPr>
        <w:pStyle w:val="Styl"/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Cs/>
          <w:shd w:val="clear" w:color="auto" w:fill="FEFFFF"/>
          <w:lang w:bidi="he-IL"/>
        </w:rPr>
      </w:pPr>
      <w:r>
        <w:rPr>
          <w:rFonts w:asciiTheme="majorHAnsi" w:hAnsiTheme="majorHAnsi"/>
          <w:iCs/>
          <w:shd w:val="clear" w:color="auto" w:fill="FEFFFF"/>
          <w:lang w:bidi="he-IL"/>
        </w:rPr>
        <w:t>Organizatorzy przewidują również nagrody rzeczowe i dyplomy dla wszystkich uczestników.</w:t>
      </w:r>
    </w:p>
    <w:p w:rsidR="00C507D7" w:rsidRPr="00B17D55" w:rsidRDefault="00DF0AB6" w:rsidP="008B0B3C">
      <w:pPr>
        <w:pStyle w:val="Styl"/>
        <w:shd w:val="clear" w:color="auto" w:fill="FEFFFF"/>
        <w:spacing w:line="276" w:lineRule="auto"/>
        <w:ind w:left="24" w:right="5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6.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Zasady uczestnictwa</w:t>
      </w:r>
      <w:r w:rsidR="006A22F7">
        <w:rPr>
          <w:rFonts w:asciiTheme="majorHAnsi" w:hAnsiTheme="majorHAnsi"/>
          <w:b/>
          <w:w w:val="105"/>
          <w:shd w:val="clear" w:color="auto" w:fill="FEFFFF"/>
          <w:lang w:bidi="he-IL"/>
        </w:rPr>
        <w:t>: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2B059F" w:rsidRDefault="00CA1C23" w:rsidP="002B059F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Warunkiem uczestnictwa jest przesłanie karty zgłoszenia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do dnia </w:t>
      </w:r>
      <w:r w:rsidR="002B059F" w:rsidRPr="00350EC9">
        <w:rPr>
          <w:rFonts w:asciiTheme="majorHAnsi" w:hAnsiTheme="majorHAnsi"/>
          <w:b/>
          <w:shd w:val="clear" w:color="auto" w:fill="FEFFFF"/>
          <w:lang w:bidi="he-IL"/>
        </w:rPr>
        <w:t>20 kwietnia 2018 r.</w:t>
      </w:r>
    </w:p>
    <w:p w:rsidR="00CA1C23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na adres Organizatora: </w:t>
      </w:r>
    </w:p>
    <w:p w:rsidR="00CA1C23" w:rsidRPr="00350EC9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350EC9">
        <w:rPr>
          <w:rFonts w:asciiTheme="majorHAnsi" w:hAnsiTheme="majorHAnsi"/>
          <w:b/>
          <w:shd w:val="clear" w:color="auto" w:fill="FEFFFF"/>
          <w:lang w:bidi="he-IL"/>
        </w:rPr>
        <w:t>Miejski Ośrodek Kultury</w:t>
      </w:r>
    </w:p>
    <w:p w:rsidR="00CA1C23" w:rsidRPr="00350EC9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350EC9">
        <w:rPr>
          <w:rFonts w:asciiTheme="majorHAnsi" w:hAnsiTheme="majorHAnsi"/>
          <w:b/>
          <w:shd w:val="clear" w:color="auto" w:fill="FEFFFF"/>
          <w:lang w:bidi="he-IL"/>
        </w:rPr>
        <w:t>ul. Chopina 17</w:t>
      </w:r>
    </w:p>
    <w:p w:rsidR="00CA1C23" w:rsidRPr="00350EC9" w:rsidRDefault="00350EC9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>
        <w:rPr>
          <w:rFonts w:asciiTheme="majorHAnsi" w:hAnsiTheme="majorHAnsi"/>
          <w:b/>
          <w:shd w:val="clear" w:color="auto" w:fill="FEFFFF"/>
          <w:lang w:bidi="he-IL"/>
        </w:rPr>
        <w:t>34-700 Rabka-Zdrój</w:t>
      </w:r>
    </w:p>
    <w:p w:rsidR="00CA1C23" w:rsidRPr="00350EC9" w:rsidRDefault="00A64DCF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hyperlink r:id="rId8" w:history="1">
        <w:r w:rsidR="00CA1C23" w:rsidRPr="00350EC9">
          <w:rPr>
            <w:rStyle w:val="Hipercze"/>
            <w:rFonts w:asciiTheme="majorHAnsi" w:hAnsiTheme="majorHAnsi"/>
            <w:b/>
            <w:shd w:val="clear" w:color="auto" w:fill="FEFFFF"/>
            <w:lang w:bidi="he-IL"/>
          </w:rPr>
          <w:t>rabkamok@wiknet.pl</w:t>
        </w:r>
      </w:hyperlink>
    </w:p>
    <w:p w:rsidR="00CA1C23" w:rsidRDefault="00C63D94" w:rsidP="00CA1C23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Podczas występu </w:t>
      </w:r>
      <w:r w:rsidR="00CA1C23">
        <w:rPr>
          <w:rFonts w:asciiTheme="majorHAnsi" w:hAnsiTheme="majorHAnsi"/>
          <w:shd w:val="clear" w:color="auto" w:fill="FEFFFF"/>
          <w:lang w:bidi="he-IL"/>
        </w:rPr>
        <w:t>solista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mo</w:t>
      </w:r>
      <w:r w:rsidR="00CA1C23">
        <w:rPr>
          <w:rFonts w:asciiTheme="majorHAnsi" w:hAnsiTheme="majorHAnsi"/>
          <w:shd w:val="clear" w:color="auto" w:fill="FEFFFF"/>
          <w:lang w:bidi="he-IL"/>
        </w:rPr>
        <w:t>że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korzystać z własnego akompaniamentu, podkładów muzycznych lub </w:t>
      </w:r>
      <w:r w:rsidRPr="00B17D55">
        <w:rPr>
          <w:rFonts w:asciiTheme="majorHAnsi" w:hAnsiTheme="majorHAnsi"/>
          <w:shd w:val="clear" w:color="auto" w:fill="FEFFFF"/>
          <w:lang w:bidi="he-IL"/>
        </w:rPr>
        <w:br/>
        <w:t xml:space="preserve">śpiewać </w:t>
      </w:r>
      <w:proofErr w:type="spellStart"/>
      <w:r w:rsidRPr="00B17D55">
        <w:rPr>
          <w:rFonts w:asciiTheme="majorHAnsi" w:hAnsiTheme="majorHAnsi"/>
          <w:shd w:val="clear" w:color="auto" w:fill="FEFFFF"/>
          <w:lang w:bidi="he-IL"/>
        </w:rPr>
        <w:t>a'cappella</w:t>
      </w:r>
      <w:proofErr w:type="spellEnd"/>
      <w:r w:rsidRPr="00B17D55">
        <w:rPr>
          <w:rFonts w:asciiTheme="majorHAnsi" w:hAnsiTheme="majorHAnsi"/>
          <w:shd w:val="clear" w:color="auto" w:fill="FEFFFF"/>
          <w:lang w:bidi="he-IL"/>
        </w:rPr>
        <w:t xml:space="preserve">. </w:t>
      </w:r>
    </w:p>
    <w:p w:rsidR="007A36FF" w:rsidRPr="00B17D55" w:rsidRDefault="00CA1C23" w:rsidP="00CA1C23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Laureat jest zobowiązany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do występu </w:t>
      </w:r>
      <w:r>
        <w:rPr>
          <w:rFonts w:asciiTheme="majorHAnsi" w:hAnsiTheme="majorHAnsi"/>
          <w:shd w:val="clear" w:color="auto" w:fill="FEFFFF"/>
          <w:lang w:bidi="he-IL"/>
        </w:rPr>
        <w:t xml:space="preserve">na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Gali Finałowej Konkursu</w:t>
      </w:r>
      <w:r>
        <w:rPr>
          <w:rFonts w:asciiTheme="majorHAnsi" w:hAnsiTheme="majorHAnsi"/>
          <w:shd w:val="clear" w:color="auto" w:fill="FEFFFF"/>
          <w:lang w:bidi="he-IL"/>
        </w:rPr>
        <w:t xml:space="preserve"> w dniu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03 czerwca 2018 r.</w:t>
      </w:r>
      <w:r>
        <w:rPr>
          <w:rFonts w:asciiTheme="majorHAnsi" w:hAnsiTheme="majorHAnsi"/>
          <w:shd w:val="clear" w:color="auto" w:fill="FEFFFF"/>
          <w:lang w:bidi="he-IL"/>
        </w:rPr>
        <w:t xml:space="preserve"> podczas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Mundurowego Dnia Dziecka</w:t>
      </w:r>
      <w:r>
        <w:rPr>
          <w:rFonts w:asciiTheme="majorHAnsi" w:hAnsiTheme="majorHAnsi"/>
          <w:shd w:val="clear" w:color="auto" w:fill="FEFFFF"/>
          <w:lang w:bidi="he-IL"/>
        </w:rPr>
        <w:t xml:space="preserve"> oraz na zaproszenie WOSK w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Zakopanem w </w:t>
      </w:r>
      <w:r>
        <w:rPr>
          <w:rFonts w:asciiTheme="majorHAnsi" w:hAnsiTheme="majorHAnsi"/>
          <w:shd w:val="clear" w:color="auto" w:fill="FEFFFF"/>
          <w:lang w:bidi="he-IL"/>
        </w:rPr>
        <w:t xml:space="preserve">dniu 01 czerwca 2018 r. </w:t>
      </w:r>
      <w:r w:rsidR="00C63D94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5806C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7A36FF" w:rsidRPr="00B17D55" w:rsidRDefault="00E37010" w:rsidP="00CF6AD9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7</w:t>
      </w:r>
      <w:r w:rsidR="007A36FF" w:rsidRPr="00B17D55">
        <w:rPr>
          <w:rFonts w:asciiTheme="majorHAnsi" w:hAnsiTheme="majorHAnsi"/>
          <w:b/>
          <w:bCs/>
          <w:shd w:val="clear" w:color="auto" w:fill="FEFFFF"/>
          <w:lang w:bidi="he-IL"/>
        </w:rPr>
        <w:t>. Uwagi końcowe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.</w:t>
      </w:r>
    </w:p>
    <w:p w:rsidR="007A36FF" w:rsidRPr="00B17D55" w:rsidRDefault="007A36FF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Organizatorzy zapewniają obsługę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elektroakustyczną i techniczną.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E37010" w:rsidRPr="00B17D55" w:rsidRDefault="00E37010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Koszty dojazdu</w:t>
      </w:r>
      <w:r w:rsidR="00CF6AD9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shd w:val="clear" w:color="auto" w:fill="FEFFFF"/>
          <w:lang w:bidi="he-IL"/>
        </w:rPr>
        <w:t>pokrywają uczestnicy.</w:t>
      </w:r>
    </w:p>
    <w:p w:rsidR="00E37010" w:rsidRPr="00B17D55" w:rsidRDefault="00E37010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Zgłoszenie udziału w Konkursie jest równozn</w:t>
      </w:r>
      <w:r w:rsidR="00CF6AD9">
        <w:rPr>
          <w:rFonts w:asciiTheme="majorHAnsi" w:hAnsiTheme="majorHAnsi"/>
          <w:shd w:val="clear" w:color="auto" w:fill="FEFFFF"/>
          <w:lang w:bidi="he-IL"/>
        </w:rPr>
        <w:t>aczne z akceptacją niniejszego R</w:t>
      </w:r>
      <w:r w:rsidRPr="00B17D55">
        <w:rPr>
          <w:rFonts w:asciiTheme="majorHAnsi" w:hAnsiTheme="majorHAnsi"/>
          <w:shd w:val="clear" w:color="auto" w:fill="FEFFFF"/>
          <w:lang w:bidi="he-IL"/>
        </w:rPr>
        <w:t>egulaminu.</w:t>
      </w:r>
    </w:p>
    <w:p w:rsidR="00D5021F" w:rsidRPr="00B17D55" w:rsidRDefault="00D5021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Uczestnicy Konkursu wyrażają zgodę na nieodpłatne prawo Organizatora do rejestracji prezentowanych pieśni w dowolnej technice zapisu i wykorzystanie zarejestrowanego materiału.</w:t>
      </w:r>
    </w:p>
    <w:p w:rsidR="00A64DCF" w:rsidRDefault="00A64DC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Uczestnictwo w Konkursie wiąże się z wyrażeniem zgody do wykorzystania zdjęć </w:t>
      </w:r>
      <w:r>
        <w:rPr>
          <w:rFonts w:asciiTheme="majorHAnsi" w:hAnsiTheme="majorHAnsi"/>
          <w:shd w:val="clear" w:color="auto" w:fill="FEFFFF"/>
          <w:lang w:bidi="he-IL"/>
        </w:rPr>
        <w:t>uczestników n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a potrzeby reklamy </w:t>
      </w:r>
      <w:r>
        <w:rPr>
          <w:rFonts w:asciiTheme="majorHAnsi" w:hAnsiTheme="majorHAnsi"/>
          <w:shd w:val="clear" w:color="auto" w:fill="FEFFFF"/>
          <w:lang w:bidi="he-IL"/>
        </w:rPr>
        <w:t xml:space="preserve">i promocji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Konkursu np. poprzez ich publikację </w:t>
      </w:r>
      <w:r>
        <w:rPr>
          <w:rFonts w:asciiTheme="majorHAnsi" w:hAnsiTheme="majorHAnsi"/>
          <w:shd w:val="clear" w:color="auto" w:fill="FEFFFF"/>
          <w:lang w:bidi="he-IL"/>
        </w:rPr>
        <w:t xml:space="preserve">                </w:t>
      </w:r>
      <w:r w:rsidRPr="00B17D55">
        <w:rPr>
          <w:rFonts w:asciiTheme="majorHAnsi" w:hAnsiTheme="majorHAnsi"/>
          <w:shd w:val="clear" w:color="auto" w:fill="FEFFFF"/>
          <w:lang w:bidi="he-IL"/>
        </w:rPr>
        <w:t>w mediach lokalnych, na stronie internetowej, Facebooku i prasie</w:t>
      </w:r>
    </w:p>
    <w:p w:rsidR="00D5021F" w:rsidRPr="00B17D55" w:rsidRDefault="00D5021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Uczestnictwo w Konkursie wymaga potwierdzenia przyjęcia zgłoszenia przez Organizatora.</w:t>
      </w:r>
    </w:p>
    <w:p w:rsidR="002B059F" w:rsidRDefault="002B059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Decyzje Jury są ostateczne.</w:t>
      </w:r>
    </w:p>
    <w:p w:rsidR="006A22F7" w:rsidRDefault="006A22F7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bookmarkStart w:id="0" w:name="_GoBack"/>
      <w:bookmarkEnd w:id="0"/>
      <w:r>
        <w:rPr>
          <w:rFonts w:asciiTheme="majorHAnsi" w:hAnsiTheme="majorHAnsi"/>
          <w:shd w:val="clear" w:color="auto" w:fill="FEFFFF"/>
          <w:lang w:bidi="he-IL"/>
        </w:rPr>
        <w:t xml:space="preserve">Organizator zastrzega sobie prawo do ograniczenia liczby uczestników, w tym przypadku będzie decydować data nadesłania zgłoszenia. </w:t>
      </w:r>
    </w:p>
    <w:p w:rsidR="002B059F" w:rsidRPr="00B17D55" w:rsidRDefault="002B059F" w:rsidP="002B059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Sprawy nie ujęte w regulaminie rozstrzyga ostatecznie Organizator.</w:t>
      </w:r>
    </w:p>
    <w:p w:rsidR="0053298D" w:rsidRPr="00B17D55" w:rsidRDefault="0053298D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</w:p>
    <w:p w:rsidR="00164158" w:rsidRPr="00B17D55" w:rsidRDefault="00164158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</w:p>
    <w:p w:rsidR="00164158" w:rsidRPr="00B17D55" w:rsidRDefault="00164158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  <w:sectPr w:rsidR="00164158" w:rsidRPr="00B17D55" w:rsidSect="004418EE">
          <w:type w:val="continuous"/>
          <w:pgSz w:w="11907" w:h="16840"/>
          <w:pgMar w:top="709" w:right="661" w:bottom="360" w:left="801" w:header="708" w:footer="708" w:gutter="0"/>
          <w:cols w:space="708"/>
          <w:noEndnote/>
        </w:sectPr>
      </w:pPr>
    </w:p>
    <w:p w:rsidR="00C507D7" w:rsidRPr="00B17D55" w:rsidRDefault="00C507D7" w:rsidP="008B0B3C">
      <w:pPr>
        <w:pStyle w:val="Styl"/>
        <w:framePr w:w="268" w:h="504" w:wrap="auto" w:hAnchor="margin" w:x="10201" w:y="5098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w w:val="146"/>
          <w:shd w:val="clear" w:color="auto" w:fill="FEFFFF"/>
          <w:lang w:bidi="he-IL"/>
        </w:rPr>
      </w:pPr>
    </w:p>
    <w:p w:rsidR="00CC0108" w:rsidRPr="00B17D55" w:rsidRDefault="00CC0108" w:rsidP="0053298D">
      <w:pPr>
        <w:pStyle w:val="Styl"/>
        <w:framePr w:w="10108" w:h="292" w:wrap="auto" w:hAnchor="margin" w:x="25" w:y="12457"/>
        <w:shd w:val="clear" w:color="auto" w:fill="FEFFFF"/>
        <w:spacing w:line="276" w:lineRule="auto"/>
        <w:ind w:left="9"/>
        <w:jc w:val="both"/>
        <w:rPr>
          <w:rFonts w:asciiTheme="majorHAnsi" w:hAnsiTheme="majorHAnsi"/>
          <w:b/>
          <w:bCs/>
          <w:color w:val="FF0000"/>
          <w:shd w:val="clear" w:color="auto" w:fill="FEFFFF"/>
          <w:lang w:bidi="he-IL"/>
        </w:rPr>
      </w:pPr>
    </w:p>
    <w:p w:rsidR="002B059F" w:rsidRPr="00B9618A" w:rsidRDefault="002B059F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lastRenderedPageBreak/>
        <w:t xml:space="preserve">I PODHALAŃSKI KONKURS </w:t>
      </w:r>
    </w:p>
    <w:p w:rsidR="002B059F" w:rsidRPr="00B9618A" w:rsidRDefault="002B059F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t>PIOSENKI PATRIOTYCZNEJ I WOJSKOWEJ</w:t>
      </w:r>
    </w:p>
    <w:p w:rsidR="004418EE" w:rsidRPr="00B17D55" w:rsidRDefault="00C507D7" w:rsidP="008B0B3C">
      <w:pPr>
        <w:pStyle w:val="Styl"/>
        <w:shd w:val="clear" w:color="auto" w:fill="FEFFFF"/>
        <w:spacing w:line="276" w:lineRule="auto"/>
        <w:ind w:left="1435" w:right="1589"/>
        <w:jc w:val="center"/>
        <w:rPr>
          <w:rFonts w:asciiTheme="majorHAnsi" w:hAnsiTheme="majorHAnsi"/>
          <w:b/>
          <w:sz w:val="28"/>
          <w:szCs w:val="28"/>
        </w:rPr>
      </w:pPr>
      <w:r w:rsidRPr="00B17D55">
        <w:rPr>
          <w:rFonts w:asciiTheme="majorHAnsi" w:hAnsiTheme="majorHAnsi"/>
          <w:b/>
          <w:sz w:val="28"/>
          <w:szCs w:val="28"/>
          <w:shd w:val="clear" w:color="auto" w:fill="FEFFFF"/>
          <w:lang w:bidi="he-IL"/>
        </w:rPr>
        <w:t>K</w:t>
      </w:r>
      <w:r w:rsidR="004418EE" w:rsidRPr="00B17D55">
        <w:rPr>
          <w:rFonts w:asciiTheme="majorHAnsi" w:hAnsiTheme="majorHAnsi"/>
          <w:b/>
          <w:sz w:val="28"/>
          <w:szCs w:val="28"/>
          <w:shd w:val="clear" w:color="auto" w:fill="FEFFFF"/>
          <w:lang w:bidi="he-IL"/>
        </w:rPr>
        <w:t xml:space="preserve">ARTA ZGŁOSZENIA 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1435" w:right="1589"/>
        <w:jc w:val="center"/>
        <w:rPr>
          <w:rFonts w:asciiTheme="majorHAnsi" w:hAnsiTheme="majorHAnsi"/>
          <w:b/>
          <w:sz w:val="28"/>
          <w:szCs w:val="28"/>
        </w:rPr>
      </w:pP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1435" w:right="1589"/>
        <w:jc w:val="center"/>
        <w:rPr>
          <w:rFonts w:asciiTheme="majorHAnsi" w:hAnsiTheme="majorHAnsi"/>
          <w:b/>
          <w:sz w:val="28"/>
          <w:szCs w:val="28"/>
          <w:shd w:val="clear" w:color="auto" w:fill="FEFFFF"/>
          <w:lang w:bidi="he-IL"/>
        </w:rPr>
      </w:pPr>
    </w:p>
    <w:p w:rsidR="006A22F7" w:rsidRPr="00B17D55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1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. Imię</w:t>
      </w:r>
      <w:r>
        <w:rPr>
          <w:rFonts w:asciiTheme="majorHAnsi" w:hAnsiTheme="majorHAnsi"/>
          <w:b/>
          <w:bCs/>
          <w:shd w:val="clear" w:color="auto" w:fill="FEFFFF"/>
          <w:lang w:bidi="he-IL"/>
        </w:rPr>
        <w:t xml:space="preserve"> i nazwisko uczestnika konkursu: </w:t>
      </w:r>
    </w:p>
    <w:p w:rsidR="006A22F7" w:rsidRPr="00B17D55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350EC9" w:rsidRDefault="004418EE" w:rsidP="008B0B3C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……………………………………………………………………………………………………………...</w:t>
      </w:r>
    </w:p>
    <w:p w:rsidR="006A22F7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6A22F7" w:rsidRPr="002B059F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2.</w:t>
      </w:r>
      <w:r w:rsidRPr="002B059F">
        <w:rPr>
          <w:rFonts w:asciiTheme="majorHAnsi" w:hAnsiTheme="majorHAnsi"/>
          <w:b/>
          <w:bCs/>
          <w:shd w:val="clear" w:color="auto" w:fill="FEFFFF"/>
          <w:lang w:bidi="he-IL"/>
        </w:rPr>
        <w:t>Szkoła (pełna nazwa, adres, telefon)</w:t>
      </w:r>
      <w:r>
        <w:rPr>
          <w:rFonts w:asciiTheme="majorHAnsi" w:hAnsiTheme="majorHAnsi"/>
          <w:b/>
          <w:bCs/>
          <w:shd w:val="clear" w:color="auto" w:fill="FEFFFF"/>
          <w:lang w:bidi="he-IL"/>
        </w:rPr>
        <w:t>, klasa:</w:t>
      </w:r>
    </w:p>
    <w:p w:rsidR="006A22F7" w:rsidRPr="00B17D55" w:rsidRDefault="006A22F7" w:rsidP="006A22F7">
      <w:pPr>
        <w:pStyle w:val="Styl"/>
        <w:shd w:val="clear" w:color="auto" w:fill="FEFFFF"/>
        <w:spacing w:line="276" w:lineRule="auto"/>
        <w:ind w:right="4675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5" w:right="659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C507D7" w:rsidRPr="00B17D55" w:rsidRDefault="002B059F" w:rsidP="002B059F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3. Tytuł wykonywanej piosenki, autor tekstu, muzyki: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5" w:right="659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5" w:right="4032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4418EE" w:rsidRDefault="00C507D7" w:rsidP="002B059F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4.Imię i nazwisko opiekuna</w:t>
      </w:r>
      <w:r w:rsidR="00CC0108"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(</w:t>
      </w:r>
      <w:r w:rsidR="004418E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obowiązkowo telefon, e</w:t>
      </w:r>
      <w:r w:rsidR="0051098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-</w:t>
      </w:r>
      <w:r w:rsidR="004418E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mail):</w:t>
      </w:r>
    </w:p>
    <w:p w:rsidR="00350EC9" w:rsidRPr="00B17D55" w:rsidRDefault="00350EC9" w:rsidP="002B059F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</w:t>
      </w:r>
      <w:r w:rsidR="00CC0108"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CC0108" w:rsidRPr="00B17D55" w:rsidRDefault="00CC0108" w:rsidP="0029582E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5. Forma podkładu muzycznego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 xml:space="preserve">: </w:t>
      </w:r>
      <w:r w:rsidR="00350EC9" w:rsidRPr="00350EC9">
        <w:rPr>
          <w:rFonts w:asciiTheme="majorHAnsi" w:hAnsiTheme="majorHAnsi"/>
          <w:bCs/>
          <w:shd w:val="clear" w:color="auto" w:fill="FEFFFF"/>
          <w:lang w:bidi="he-IL"/>
        </w:rPr>
        <w:t>(np. CD, mp3, instrument)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</w:p>
    <w:p w:rsidR="00C507D7" w:rsidRPr="00B17D55" w:rsidRDefault="00CC0108" w:rsidP="008B0B3C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 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2B059F" w:rsidRDefault="00C507D7" w:rsidP="008B0B3C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6. Inne </w:t>
      </w:r>
      <w:r w:rsidR="002B059F">
        <w:rPr>
          <w:rFonts w:asciiTheme="majorHAnsi" w:hAnsiTheme="majorHAnsi"/>
          <w:b/>
          <w:bCs/>
          <w:shd w:val="clear" w:color="auto" w:fill="FEFFFF"/>
          <w:lang w:bidi="he-IL"/>
        </w:rPr>
        <w:t>potrzeby techniczne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>:</w:t>
      </w:r>
      <w:r w:rsidR="002B059F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</w:p>
    <w:p w:rsidR="00350EC9" w:rsidRPr="00B17D55" w:rsidRDefault="00350EC9" w:rsidP="008B0B3C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/>
          <w:iCs/>
          <w:w w:val="109"/>
          <w:shd w:val="clear" w:color="auto" w:fill="FEFFFF"/>
          <w:lang w:bidi="he-IL"/>
        </w:rPr>
      </w:pPr>
    </w:p>
    <w:p w:rsidR="00C507D7" w:rsidRDefault="00CC0108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  <w:r w:rsidRPr="00B17D55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…………………………………………………………………………………………………….</w:t>
      </w: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iCs/>
          <w:w w:val="109"/>
          <w:shd w:val="clear" w:color="auto" w:fill="FEFFFF"/>
          <w:lang w:bidi="he-IL"/>
        </w:rPr>
      </w:pPr>
      <w:r>
        <w:rPr>
          <w:rFonts w:asciiTheme="majorHAnsi" w:hAnsiTheme="majorHAnsi"/>
          <w:iCs/>
          <w:w w:val="109"/>
          <w:shd w:val="clear" w:color="auto" w:fill="FEFFFF"/>
          <w:lang w:bidi="he-IL"/>
        </w:rPr>
        <w:t xml:space="preserve">7. </w:t>
      </w:r>
      <w:r w:rsidRPr="00350EC9"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>Dotychczasowe osiągnięcia</w:t>
      </w:r>
      <w:r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 xml:space="preserve"> artystyczne uczestnika</w:t>
      </w:r>
      <w:r w:rsidR="006A22F7"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>:</w:t>
      </w:r>
      <w:r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 xml:space="preserve"> </w:t>
      </w: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  <w:r w:rsidRPr="00350EC9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……………………………………………………………………………………………………………</w:t>
      </w:r>
    </w:p>
    <w:p w:rsidR="00350EC9" w:rsidRP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/>
          <w:iCs/>
          <w:w w:val="109"/>
          <w:shd w:val="clear" w:color="auto" w:fill="FEFFFF"/>
          <w:lang w:bidi="he-IL"/>
        </w:rPr>
        <w:sectPr w:rsidR="00350EC9" w:rsidRPr="00350EC9">
          <w:pgSz w:w="11907" w:h="16840"/>
          <w:pgMar w:top="696" w:right="992" w:bottom="360" w:left="921" w:header="708" w:footer="708" w:gutter="0"/>
          <w:cols w:space="708"/>
          <w:noEndnote/>
        </w:sectPr>
      </w:pPr>
      <w:r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…………………………………………………………………………………………………………….</w:t>
      </w:r>
      <w:r w:rsidRPr="00350EC9">
        <w:rPr>
          <w:rFonts w:asciiTheme="majorHAnsi" w:hAnsiTheme="majorHAnsi"/>
          <w:iCs/>
          <w:w w:val="109"/>
          <w:shd w:val="clear" w:color="auto" w:fill="FEFFFF"/>
          <w:lang w:bidi="he-IL"/>
        </w:rPr>
        <w:t xml:space="preserve">  </w:t>
      </w:r>
    </w:p>
    <w:p w:rsidR="00114746" w:rsidRPr="00350EC9" w:rsidRDefault="00114746" w:rsidP="008B0B3C">
      <w:pPr>
        <w:pStyle w:val="Styl"/>
        <w:spacing w:line="276" w:lineRule="auto"/>
        <w:jc w:val="both"/>
        <w:rPr>
          <w:rFonts w:asciiTheme="majorHAnsi" w:hAnsiTheme="majorHAnsi"/>
          <w:lang w:bidi="he-IL"/>
        </w:rPr>
        <w:sectPr w:rsidR="00114746" w:rsidRPr="00350EC9">
          <w:type w:val="continuous"/>
          <w:pgSz w:w="11907" w:h="16840"/>
          <w:pgMar w:top="696" w:right="992" w:bottom="360" w:left="921" w:header="708" w:footer="708" w:gutter="0"/>
          <w:cols w:space="708"/>
          <w:noEndnote/>
        </w:sectPr>
      </w:pPr>
    </w:p>
    <w:p w:rsidR="00114746" w:rsidRPr="00B17D55" w:rsidRDefault="00114746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Pieczątka </w:t>
      </w:r>
      <w:r w:rsidR="00CC0108" w:rsidRPr="00B17D55">
        <w:rPr>
          <w:rFonts w:asciiTheme="majorHAnsi" w:hAnsiTheme="majorHAnsi"/>
          <w:b/>
          <w:shd w:val="clear" w:color="auto" w:fill="FEFFFF"/>
          <w:lang w:bidi="he-IL"/>
        </w:rPr>
        <w:t>P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lacówki </w:t>
      </w: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  <w:r>
        <w:rPr>
          <w:rFonts w:asciiTheme="majorHAnsi" w:hAnsiTheme="majorHAnsi"/>
          <w:b/>
          <w:lang w:bidi="he-IL"/>
        </w:rPr>
        <w:t>……………………………………………</w:t>
      </w:r>
    </w:p>
    <w:p w:rsidR="00C507D7" w:rsidRPr="00B17D55" w:rsidRDefault="00350EC9" w:rsidP="00350EC9">
      <w:pPr>
        <w:pStyle w:val="Styl"/>
        <w:spacing w:line="276" w:lineRule="auto"/>
        <w:rPr>
          <w:rFonts w:asciiTheme="majorHAnsi" w:hAnsiTheme="majorHAnsi"/>
          <w:b/>
          <w:lang w:bidi="he-IL"/>
        </w:rPr>
      </w:pPr>
      <w:r>
        <w:rPr>
          <w:rFonts w:asciiTheme="majorHAnsi" w:hAnsiTheme="majorHAnsi"/>
          <w:b/>
          <w:lang w:bidi="he-IL"/>
        </w:rPr>
        <w:t xml:space="preserve">    miejscowość, data</w:t>
      </w:r>
      <w:r w:rsidR="00C507D7" w:rsidRPr="00B17D55">
        <w:rPr>
          <w:rFonts w:asciiTheme="majorHAnsi" w:hAnsiTheme="majorHAnsi"/>
          <w:b/>
          <w:lang w:bidi="he-IL"/>
        </w:rPr>
        <w:br w:type="column"/>
      </w:r>
    </w:p>
    <w:p w:rsidR="0029582E" w:rsidRPr="00B17D55" w:rsidRDefault="00350EC9" w:rsidP="00350EC9">
      <w:pPr>
        <w:pStyle w:val="Styl"/>
        <w:spacing w:line="276" w:lineRule="auto"/>
        <w:jc w:val="right"/>
        <w:rPr>
          <w:rFonts w:asciiTheme="majorHAnsi" w:hAnsiTheme="majorHAnsi"/>
          <w:b/>
          <w:lang w:bidi="he-IL"/>
        </w:rPr>
      </w:pPr>
      <w:r>
        <w:rPr>
          <w:rFonts w:asciiTheme="majorHAnsi" w:hAnsiTheme="majorHAnsi"/>
          <w:b/>
          <w:lang w:bidi="he-IL"/>
        </w:rPr>
        <w:t>……………………………………………………………….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Podpis </w:t>
      </w:r>
      <w:r w:rsidR="00350EC9">
        <w:rPr>
          <w:rFonts w:asciiTheme="majorHAnsi" w:hAnsiTheme="majorHAnsi"/>
          <w:b/>
          <w:shd w:val="clear" w:color="auto" w:fill="FEFFFF"/>
          <w:lang w:bidi="he-IL"/>
        </w:rPr>
        <w:t xml:space="preserve">instruktora, opiekuna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 </w:t>
      </w:r>
    </w:p>
    <w:p w:rsidR="00C507D7" w:rsidRPr="00B17D55" w:rsidRDefault="00C507D7" w:rsidP="008B0B3C">
      <w:pPr>
        <w:pStyle w:val="Styl"/>
        <w:spacing w:line="276" w:lineRule="auto"/>
        <w:jc w:val="both"/>
        <w:rPr>
          <w:rFonts w:asciiTheme="majorHAnsi" w:hAnsiTheme="majorHAnsi"/>
          <w:lang w:bidi="he-IL"/>
        </w:rPr>
      </w:pPr>
    </w:p>
    <w:sectPr w:rsidR="00C507D7" w:rsidRPr="00B17D55" w:rsidSect="00CC0108">
      <w:type w:val="continuous"/>
      <w:pgSz w:w="11907" w:h="16840"/>
      <w:pgMar w:top="696" w:right="992" w:bottom="360" w:left="921" w:header="708" w:footer="708" w:gutter="0"/>
      <w:cols w:num="2" w:space="708" w:equalWidth="0">
        <w:col w:w="3474" w:space="992"/>
        <w:col w:w="51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A272D6"/>
    <w:lvl w:ilvl="0">
      <w:numFmt w:val="bullet"/>
      <w:lvlText w:val="*"/>
      <w:lvlJc w:val="left"/>
    </w:lvl>
  </w:abstractNum>
  <w:abstractNum w:abstractNumId="1">
    <w:nsid w:val="03656841"/>
    <w:multiLevelType w:val="singleLevel"/>
    <w:tmpl w:val="C472C7C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2">
    <w:nsid w:val="061D34F3"/>
    <w:multiLevelType w:val="hybridMultilevel"/>
    <w:tmpl w:val="193A36FA"/>
    <w:lvl w:ilvl="0" w:tplc="0415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135F51AD"/>
    <w:multiLevelType w:val="hybridMultilevel"/>
    <w:tmpl w:val="C3F6680C"/>
    <w:lvl w:ilvl="0" w:tplc="041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0261931"/>
    <w:multiLevelType w:val="hybridMultilevel"/>
    <w:tmpl w:val="4D2E3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04AC2"/>
    <w:multiLevelType w:val="hybridMultilevel"/>
    <w:tmpl w:val="3520572E"/>
    <w:lvl w:ilvl="0" w:tplc="0415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>
    <w:nsid w:val="2E1D4FBE"/>
    <w:multiLevelType w:val="singleLevel"/>
    <w:tmpl w:val="E6F00C4C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7">
    <w:nsid w:val="3CB413E3"/>
    <w:multiLevelType w:val="hybridMultilevel"/>
    <w:tmpl w:val="A53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5103"/>
    <w:multiLevelType w:val="singleLevel"/>
    <w:tmpl w:val="50424B02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25862"/>
      </w:rPr>
    </w:lvl>
  </w:abstractNum>
  <w:abstractNum w:abstractNumId="9">
    <w:nsid w:val="547A21E9"/>
    <w:multiLevelType w:val="hybridMultilevel"/>
    <w:tmpl w:val="2AB6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4D1E"/>
    <w:multiLevelType w:val="hybridMultilevel"/>
    <w:tmpl w:val="66064C38"/>
    <w:lvl w:ilvl="0" w:tplc="041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5788414C"/>
    <w:multiLevelType w:val="singleLevel"/>
    <w:tmpl w:val="91C0211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12">
    <w:nsid w:val="646003E3"/>
    <w:multiLevelType w:val="hybridMultilevel"/>
    <w:tmpl w:val="CBFE72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3B11074"/>
    <w:multiLevelType w:val="hybridMultilevel"/>
    <w:tmpl w:val="D8E2E398"/>
    <w:lvl w:ilvl="0" w:tplc="0415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>
    <w:nsid w:val="76363EC3"/>
    <w:multiLevelType w:val="singleLevel"/>
    <w:tmpl w:val="DDAA6FE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  <w:color w:val="61666F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  <w:color w:val="4A515B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14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14746"/>
    <w:rsid w:val="00135FA6"/>
    <w:rsid w:val="00164158"/>
    <w:rsid w:val="0019587A"/>
    <w:rsid w:val="0026404B"/>
    <w:rsid w:val="00277573"/>
    <w:rsid w:val="0029582E"/>
    <w:rsid w:val="002B059F"/>
    <w:rsid w:val="003069E3"/>
    <w:rsid w:val="003311C8"/>
    <w:rsid w:val="00350EC9"/>
    <w:rsid w:val="00353FD7"/>
    <w:rsid w:val="00391011"/>
    <w:rsid w:val="003F74AB"/>
    <w:rsid w:val="00404CE8"/>
    <w:rsid w:val="0042028D"/>
    <w:rsid w:val="00431106"/>
    <w:rsid w:val="004418EE"/>
    <w:rsid w:val="004E79DB"/>
    <w:rsid w:val="0051098E"/>
    <w:rsid w:val="0053298D"/>
    <w:rsid w:val="005806C7"/>
    <w:rsid w:val="005C7F00"/>
    <w:rsid w:val="005F32E7"/>
    <w:rsid w:val="006049A4"/>
    <w:rsid w:val="00633E04"/>
    <w:rsid w:val="006A22F7"/>
    <w:rsid w:val="007A36FF"/>
    <w:rsid w:val="007B1CDF"/>
    <w:rsid w:val="007E1413"/>
    <w:rsid w:val="008B0B3C"/>
    <w:rsid w:val="008E0175"/>
    <w:rsid w:val="009268D2"/>
    <w:rsid w:val="009A30AE"/>
    <w:rsid w:val="00A64DCF"/>
    <w:rsid w:val="00A814BE"/>
    <w:rsid w:val="00A907E6"/>
    <w:rsid w:val="00AF2514"/>
    <w:rsid w:val="00B17D55"/>
    <w:rsid w:val="00B82805"/>
    <w:rsid w:val="00B9618A"/>
    <w:rsid w:val="00C4140E"/>
    <w:rsid w:val="00C507D7"/>
    <w:rsid w:val="00C6314A"/>
    <w:rsid w:val="00C63D94"/>
    <w:rsid w:val="00CA1C23"/>
    <w:rsid w:val="00CC0108"/>
    <w:rsid w:val="00CD04A6"/>
    <w:rsid w:val="00CF6AD9"/>
    <w:rsid w:val="00D33653"/>
    <w:rsid w:val="00D5021F"/>
    <w:rsid w:val="00DF0AB6"/>
    <w:rsid w:val="00E23B97"/>
    <w:rsid w:val="00E37010"/>
    <w:rsid w:val="00EA4411"/>
    <w:rsid w:val="00EC57E5"/>
    <w:rsid w:val="00F42D75"/>
    <w:rsid w:val="00F541F5"/>
    <w:rsid w:val="00FC3E90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64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1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64158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1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4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1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64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1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64158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1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4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1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kamok@wiknet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keywords>CreatedByIRIS_DPE_12.03</cp:keywords>
  <cp:lastModifiedBy>Admin</cp:lastModifiedBy>
  <cp:revision>9</cp:revision>
  <cp:lastPrinted>2018-03-02T16:08:00Z</cp:lastPrinted>
  <dcterms:created xsi:type="dcterms:W3CDTF">2017-10-12T07:59:00Z</dcterms:created>
  <dcterms:modified xsi:type="dcterms:W3CDTF">2018-03-04T16:05:00Z</dcterms:modified>
</cp:coreProperties>
</file>