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7AD" w:rsidRPr="000017AD" w:rsidRDefault="003B228A" w:rsidP="000017AD">
      <w:pPr>
        <w:shd w:val="clear" w:color="auto" w:fill="FFFFFF"/>
        <w:spacing w:before="100" w:beforeAutospacing="1" w:after="150" w:line="330" w:lineRule="atLeast"/>
        <w:jc w:val="right"/>
        <w:rPr>
          <w:rFonts w:ascii="Book Antiqua" w:eastAsia="Times New Roman" w:hAnsi="Book Antiqua" w:cs="Times New Roman"/>
          <w:i/>
          <w:spacing w:val="8"/>
          <w:sz w:val="24"/>
          <w:szCs w:val="26"/>
          <w:lang w:eastAsia="pl-PL"/>
        </w:rPr>
      </w:pPr>
      <w:r>
        <w:rPr>
          <w:rFonts w:ascii="Open Sans" w:hAnsi="Open Sans"/>
          <w:caps/>
          <w:noProof/>
          <w:color w:val="D0111C"/>
          <w:spacing w:val="8"/>
          <w:sz w:val="26"/>
          <w:szCs w:val="26"/>
          <w:lang w:eastAsia="pl-PL"/>
        </w:rPr>
        <w:drawing>
          <wp:anchor distT="0" distB="0" distL="114300" distR="114300" simplePos="0" relativeHeight="251659264" behindDoc="0" locked="0" layoutInCell="1" allowOverlap="1" wp14:anchorId="56D63B64" wp14:editId="73B15978">
            <wp:simplePos x="0" y="0"/>
            <wp:positionH relativeFrom="column">
              <wp:posOffset>-2401570</wp:posOffset>
            </wp:positionH>
            <wp:positionV relativeFrom="paragraph">
              <wp:posOffset>457835</wp:posOffset>
            </wp:positionV>
            <wp:extent cx="508000" cy="779145"/>
            <wp:effectExtent l="0" t="0" r="6350" b="1905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ok_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eastAsia="Times New Roman" w:hAnsi="Book Antiqua" w:cs="Times New Roman"/>
          <w:i/>
          <w:iCs/>
          <w:noProof/>
          <w:spacing w:val="8"/>
          <w:sz w:val="24"/>
          <w:szCs w:val="26"/>
          <w:lang w:eastAsia="pl-PL"/>
        </w:rPr>
        <w:drawing>
          <wp:anchor distT="0" distB="0" distL="114300" distR="114300" simplePos="0" relativeHeight="251664384" behindDoc="0" locked="0" layoutInCell="1" allowOverlap="1" wp14:anchorId="75C2513E" wp14:editId="3AB3B315">
            <wp:simplePos x="0" y="0"/>
            <wp:positionH relativeFrom="column">
              <wp:posOffset>-269240</wp:posOffset>
            </wp:positionH>
            <wp:positionV relativeFrom="paragraph">
              <wp:posOffset>-283845</wp:posOffset>
            </wp:positionV>
            <wp:extent cx="2278380" cy="636905"/>
            <wp:effectExtent l="0" t="0" r="7620" b="0"/>
            <wp:wrapSquare wrapText="bothSides"/>
            <wp:docPr id="1" name="Obraz 1" descr="C:\Users\Admin\AppData\Local\Temp\Rar$DI24.032\WiD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24.032\WiD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7AD">
        <w:rPr>
          <w:rFonts w:ascii="Open Sans" w:hAnsi="Open Sans"/>
          <w:caps/>
          <w:noProof/>
          <w:color w:val="D0111C"/>
          <w:spacing w:val="8"/>
          <w:sz w:val="26"/>
          <w:szCs w:val="26"/>
          <w:lang w:eastAsia="pl-PL"/>
        </w:rPr>
        <w:drawing>
          <wp:anchor distT="0" distB="0" distL="114300" distR="114300" simplePos="0" relativeHeight="251658240" behindDoc="0" locked="0" layoutInCell="1" allowOverlap="1" wp14:anchorId="1AE9F456" wp14:editId="1C4F5A91">
            <wp:simplePos x="0" y="0"/>
            <wp:positionH relativeFrom="column">
              <wp:posOffset>4824730</wp:posOffset>
            </wp:positionH>
            <wp:positionV relativeFrom="paragraph">
              <wp:posOffset>-435610</wp:posOffset>
            </wp:positionV>
            <wp:extent cx="1468120" cy="398780"/>
            <wp:effectExtent l="0" t="0" r="0" b="1270"/>
            <wp:wrapSquare wrapText="bothSides"/>
            <wp:docPr id="19" name="Obraz 19" descr="Tropem Wilczym 2016">
              <a:hlinkClick xmlns:a="http://schemas.openxmlformats.org/drawingml/2006/main" r:id="rId10" tooltip="&quot;Tropem Wilczym 201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ropem Wilczym 2016">
                      <a:hlinkClick r:id="rId10" tooltip="&quot;Tropem Wilczym 201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7AD" w:rsidRPr="000017AD">
        <w:rPr>
          <w:rFonts w:ascii="Book Antiqua" w:eastAsia="Times New Roman" w:hAnsi="Book Antiqua" w:cs="Times New Roman"/>
          <w:i/>
          <w:iCs/>
          <w:spacing w:val="8"/>
          <w:sz w:val="24"/>
          <w:szCs w:val="26"/>
          <w:lang w:eastAsia="pl-PL"/>
        </w:rPr>
        <w:t>/…/ Ponieważ żyli prawem wilka</w:t>
      </w:r>
      <w:r w:rsidR="000017AD" w:rsidRPr="000017AD">
        <w:rPr>
          <w:rFonts w:ascii="Book Antiqua" w:eastAsia="Times New Roman" w:hAnsi="Book Antiqua" w:cs="Times New Roman"/>
          <w:i/>
          <w:spacing w:val="8"/>
          <w:sz w:val="24"/>
          <w:szCs w:val="26"/>
          <w:lang w:eastAsia="pl-PL"/>
        </w:rPr>
        <w:br/>
      </w:r>
      <w:r w:rsidR="000017AD" w:rsidRPr="000017AD">
        <w:rPr>
          <w:rFonts w:ascii="Book Antiqua" w:eastAsia="Times New Roman" w:hAnsi="Book Antiqua" w:cs="Times New Roman"/>
          <w:i/>
          <w:iCs/>
          <w:spacing w:val="8"/>
          <w:sz w:val="24"/>
          <w:szCs w:val="26"/>
          <w:lang w:eastAsia="pl-PL"/>
        </w:rPr>
        <w:t>Historia o nich głucho milczy</w:t>
      </w:r>
      <w:r w:rsidR="000017AD" w:rsidRPr="000017AD">
        <w:rPr>
          <w:rFonts w:ascii="Book Antiqua" w:eastAsia="Times New Roman" w:hAnsi="Book Antiqua" w:cs="Times New Roman"/>
          <w:i/>
          <w:spacing w:val="8"/>
          <w:sz w:val="24"/>
          <w:szCs w:val="26"/>
          <w:lang w:eastAsia="pl-PL"/>
        </w:rPr>
        <w:br/>
      </w:r>
      <w:r w:rsidR="000017AD" w:rsidRPr="000017AD">
        <w:rPr>
          <w:rFonts w:ascii="Book Antiqua" w:eastAsia="Times New Roman" w:hAnsi="Book Antiqua" w:cs="Times New Roman"/>
          <w:i/>
          <w:iCs/>
          <w:spacing w:val="8"/>
          <w:sz w:val="24"/>
          <w:szCs w:val="26"/>
          <w:lang w:eastAsia="pl-PL"/>
        </w:rPr>
        <w:t>Pozostał po nich w białym śniegu</w:t>
      </w:r>
      <w:r w:rsidR="000017AD" w:rsidRPr="000017AD">
        <w:rPr>
          <w:rFonts w:ascii="Book Antiqua" w:eastAsia="Times New Roman" w:hAnsi="Book Antiqua" w:cs="Times New Roman"/>
          <w:i/>
          <w:spacing w:val="8"/>
          <w:sz w:val="24"/>
          <w:szCs w:val="26"/>
          <w:lang w:eastAsia="pl-PL"/>
        </w:rPr>
        <w:br/>
      </w:r>
      <w:r w:rsidR="000017AD" w:rsidRPr="000017AD">
        <w:rPr>
          <w:rFonts w:ascii="Book Antiqua" w:eastAsia="Times New Roman" w:hAnsi="Book Antiqua" w:cs="Times New Roman"/>
          <w:i/>
          <w:iCs/>
          <w:spacing w:val="8"/>
          <w:sz w:val="24"/>
          <w:szCs w:val="26"/>
          <w:lang w:eastAsia="pl-PL"/>
        </w:rPr>
        <w:t>Żółtawy mocz i ślad ich wilczy.</w:t>
      </w:r>
    </w:p>
    <w:p w:rsidR="000017AD" w:rsidRDefault="000017AD" w:rsidP="000017AD">
      <w:pPr>
        <w:spacing w:after="0" w:line="240" w:lineRule="auto"/>
        <w:jc w:val="right"/>
        <w:outlineLvl w:val="1"/>
        <w:rPr>
          <w:rFonts w:asciiTheme="majorHAnsi" w:eastAsia="Times New Roman" w:hAnsiTheme="majorHAnsi" w:cs="Times New Roman"/>
          <w:b/>
          <w:bCs/>
          <w:sz w:val="36"/>
          <w:szCs w:val="36"/>
          <w:lang w:eastAsia="pl-PL"/>
        </w:rPr>
      </w:pPr>
      <w:r w:rsidRPr="000017AD">
        <w:rPr>
          <w:rFonts w:ascii="Book Antiqua" w:eastAsia="Times New Roman" w:hAnsi="Book Antiqua" w:cs="Times New Roman"/>
          <w:b/>
          <w:bCs/>
          <w:i/>
          <w:spacing w:val="8"/>
          <w:sz w:val="24"/>
          <w:szCs w:val="26"/>
          <w:lang w:eastAsia="pl-PL"/>
        </w:rPr>
        <w:t>Zbigniew Herbert</w:t>
      </w:r>
      <w:r w:rsidRPr="000017A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 </w:t>
      </w:r>
    </w:p>
    <w:p w:rsidR="000017AD" w:rsidRPr="00C32B84" w:rsidRDefault="000017AD" w:rsidP="000017AD">
      <w:pPr>
        <w:spacing w:after="0" w:line="240" w:lineRule="auto"/>
        <w:jc w:val="right"/>
        <w:outlineLvl w:val="1"/>
        <w:rPr>
          <w:rFonts w:asciiTheme="majorHAnsi" w:eastAsia="Times New Roman" w:hAnsiTheme="majorHAnsi" w:cs="Times New Roman"/>
          <w:b/>
          <w:bCs/>
          <w:sz w:val="18"/>
          <w:szCs w:val="36"/>
          <w:lang w:eastAsia="pl-PL"/>
        </w:rPr>
      </w:pPr>
    </w:p>
    <w:p w:rsidR="00BE4E07" w:rsidRDefault="000017AD" w:rsidP="00D26C4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36"/>
          <w:szCs w:val="36"/>
          <w:lang w:eastAsia="pl-PL"/>
        </w:rPr>
      </w:pPr>
      <w:r w:rsidRPr="00D26C4E">
        <w:rPr>
          <w:rFonts w:asciiTheme="majorHAnsi" w:eastAsia="Times New Roman" w:hAnsiTheme="majorHAnsi" w:cs="Times New Roman"/>
          <w:b/>
          <w:bCs/>
          <w:sz w:val="36"/>
          <w:szCs w:val="36"/>
          <w:lang w:eastAsia="pl-PL"/>
        </w:rPr>
        <w:t>Regulamin</w:t>
      </w:r>
      <w:r w:rsidR="00BE4E07">
        <w:rPr>
          <w:rFonts w:asciiTheme="majorHAnsi" w:eastAsia="Times New Roman" w:hAnsiTheme="majorHAnsi" w:cs="Times New Roman"/>
          <w:b/>
          <w:bCs/>
          <w:sz w:val="36"/>
          <w:szCs w:val="36"/>
          <w:lang w:eastAsia="pl-PL"/>
        </w:rPr>
        <w:t xml:space="preserve"> </w:t>
      </w:r>
      <w:r w:rsidR="00D26C4E" w:rsidRPr="00D26C4E">
        <w:rPr>
          <w:rFonts w:asciiTheme="majorHAnsi" w:eastAsia="Times New Roman" w:hAnsiTheme="majorHAnsi" w:cs="Times New Roman"/>
          <w:b/>
          <w:bCs/>
          <w:sz w:val="36"/>
          <w:szCs w:val="36"/>
          <w:lang w:eastAsia="pl-PL"/>
        </w:rPr>
        <w:t xml:space="preserve">Biegu Pamięci Żołnierzy Wyklętych </w:t>
      </w:r>
    </w:p>
    <w:p w:rsidR="00D26C4E" w:rsidRPr="00D26C4E" w:rsidRDefault="00D26C4E" w:rsidP="00D26C4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36"/>
          <w:szCs w:val="36"/>
          <w:lang w:eastAsia="pl-PL"/>
        </w:rPr>
      </w:pPr>
      <w:r w:rsidRPr="00D26C4E">
        <w:rPr>
          <w:rFonts w:asciiTheme="majorHAnsi" w:eastAsia="Times New Roman" w:hAnsiTheme="majorHAnsi" w:cs="Times New Roman"/>
          <w:b/>
          <w:bCs/>
          <w:sz w:val="36"/>
          <w:szCs w:val="36"/>
          <w:lang w:eastAsia="pl-PL"/>
        </w:rPr>
        <w:t>„Tropem Wilczym”</w:t>
      </w:r>
    </w:p>
    <w:p w:rsidR="00D26C4E" w:rsidRPr="003D4F61" w:rsidRDefault="00432630" w:rsidP="00D26C4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36"/>
          <w:szCs w:val="36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36"/>
          <w:lang w:eastAsia="pl-PL"/>
        </w:rPr>
        <w:t>Rabka-Zdrój, 03</w:t>
      </w:r>
      <w:r w:rsidR="00D26C4E" w:rsidRPr="003D4F61">
        <w:rPr>
          <w:rFonts w:asciiTheme="majorHAnsi" w:eastAsia="Times New Roman" w:hAnsiTheme="majorHAnsi" w:cs="Times New Roman"/>
          <w:b/>
          <w:bCs/>
          <w:sz w:val="36"/>
          <w:szCs w:val="36"/>
          <w:lang w:eastAsia="pl-PL"/>
        </w:rPr>
        <w:t>.0</w:t>
      </w:r>
      <w:r w:rsidR="009D44F6">
        <w:rPr>
          <w:rFonts w:asciiTheme="majorHAnsi" w:eastAsia="Times New Roman" w:hAnsiTheme="majorHAnsi" w:cs="Times New Roman"/>
          <w:b/>
          <w:bCs/>
          <w:sz w:val="36"/>
          <w:szCs w:val="36"/>
          <w:lang w:eastAsia="pl-PL"/>
        </w:rPr>
        <w:t>3</w:t>
      </w:r>
      <w:r w:rsidR="00D26C4E" w:rsidRPr="003D4F61">
        <w:rPr>
          <w:rFonts w:asciiTheme="majorHAnsi" w:eastAsia="Times New Roman" w:hAnsiTheme="majorHAnsi" w:cs="Times New Roman"/>
          <w:b/>
          <w:bCs/>
          <w:sz w:val="36"/>
          <w:szCs w:val="36"/>
          <w:lang w:eastAsia="pl-PL"/>
        </w:rPr>
        <w:t>.201</w:t>
      </w:r>
      <w:r>
        <w:rPr>
          <w:rFonts w:asciiTheme="majorHAnsi" w:eastAsia="Times New Roman" w:hAnsiTheme="majorHAnsi" w:cs="Times New Roman"/>
          <w:b/>
          <w:bCs/>
          <w:sz w:val="36"/>
          <w:szCs w:val="36"/>
          <w:lang w:eastAsia="pl-PL"/>
        </w:rPr>
        <w:t>9</w:t>
      </w:r>
      <w:r w:rsidR="00D26C4E" w:rsidRPr="003D4F61">
        <w:rPr>
          <w:rFonts w:asciiTheme="majorHAnsi" w:eastAsia="Times New Roman" w:hAnsiTheme="majorHAnsi" w:cs="Times New Roman"/>
          <w:b/>
          <w:bCs/>
          <w:sz w:val="36"/>
          <w:szCs w:val="36"/>
          <w:lang w:eastAsia="pl-PL"/>
        </w:rPr>
        <w:t xml:space="preserve"> r. </w:t>
      </w:r>
    </w:p>
    <w:p w:rsidR="00D26C4E" w:rsidRPr="00C32B84" w:rsidRDefault="00D26C4E" w:rsidP="00D26C4E">
      <w:pPr>
        <w:spacing w:after="0" w:line="240" w:lineRule="auto"/>
        <w:outlineLvl w:val="1"/>
        <w:rPr>
          <w:rFonts w:ascii="Verdana" w:eastAsia="Times New Roman" w:hAnsi="Verdana" w:cs="Times New Roman"/>
          <w:color w:val="363636"/>
          <w:sz w:val="14"/>
          <w:szCs w:val="24"/>
          <w:lang w:eastAsia="pl-PL"/>
        </w:rPr>
      </w:pPr>
      <w:r w:rsidRPr="003D4F61">
        <w:rPr>
          <w:rFonts w:ascii="Verdana" w:eastAsia="Times New Roman" w:hAnsi="Verdana" w:cs="Times New Roman"/>
          <w:color w:val="363636"/>
          <w:sz w:val="24"/>
          <w:szCs w:val="24"/>
          <w:lang w:eastAsia="pl-PL"/>
        </w:rPr>
        <w:t xml:space="preserve"> </w:t>
      </w:r>
    </w:p>
    <w:p w:rsidR="00C86ED8" w:rsidRPr="000017AD" w:rsidRDefault="00C86ED8" w:rsidP="00D26C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D26C4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Organizator: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Miejski Ośrodek Kultury w Rabce-Zdroju</w:t>
      </w:r>
      <w:r w:rsid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p w:rsidR="00C86ED8" w:rsidRDefault="00C86ED8" w:rsidP="00D26C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n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a szczeblu ogólnopolskim </w:t>
      </w: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Fundacja Wolność i Demokracja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p w:rsidR="00D26C4E" w:rsidRDefault="00C86ED8" w:rsidP="00D26C4E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C</w:t>
      </w:r>
      <w:r w:rsidR="00D26C4E"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el:</w:t>
      </w:r>
      <w:r w:rsidR="00D26C4E" w:rsidRPr="00D26C4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</w:t>
      </w:r>
    </w:p>
    <w:p w:rsidR="00125645" w:rsidRPr="00125645" w:rsidRDefault="00125645" w:rsidP="00B22549">
      <w:pPr>
        <w:pStyle w:val="Default"/>
        <w:rPr>
          <w:rFonts w:asciiTheme="majorHAnsi" w:hAnsiTheme="majorHAnsi"/>
          <w:color w:val="auto"/>
        </w:rPr>
      </w:pPr>
      <w:r w:rsidRPr="00125645">
        <w:rPr>
          <w:rFonts w:asciiTheme="majorHAnsi" w:hAnsiTheme="majorHAnsi"/>
          <w:color w:val="auto"/>
        </w:rPr>
        <w:t>1. Oddanie hołdu żołnierzom polskiego podziemia antykomunistycznego</w:t>
      </w:r>
      <w:r w:rsidR="00ED292E">
        <w:rPr>
          <w:rFonts w:asciiTheme="majorHAnsi" w:hAnsiTheme="majorHAnsi"/>
          <w:color w:val="auto"/>
        </w:rPr>
        <w:t xml:space="preserve"> i antysowieckiego </w:t>
      </w:r>
      <w:r w:rsidRPr="00125645">
        <w:rPr>
          <w:rFonts w:asciiTheme="majorHAnsi" w:hAnsiTheme="majorHAnsi"/>
          <w:color w:val="auto"/>
        </w:rPr>
        <w:t xml:space="preserve"> działającego w latach 1944 – 1963 w obrębie przedwojennych granic RP. </w:t>
      </w:r>
    </w:p>
    <w:p w:rsidR="00125645" w:rsidRPr="00125645" w:rsidRDefault="00125645" w:rsidP="00B22549">
      <w:pPr>
        <w:pStyle w:val="Default"/>
        <w:spacing w:after="51"/>
        <w:rPr>
          <w:rFonts w:asciiTheme="majorHAnsi" w:hAnsiTheme="majorHAnsi"/>
          <w:color w:val="auto"/>
        </w:rPr>
      </w:pPr>
      <w:r w:rsidRPr="00125645">
        <w:rPr>
          <w:rFonts w:asciiTheme="majorHAnsi" w:hAnsiTheme="majorHAnsi"/>
          <w:color w:val="auto"/>
        </w:rPr>
        <w:t xml:space="preserve">2. Popularyzacja wiedzy na temat Żołnierzy Wyklętych </w:t>
      </w:r>
    </w:p>
    <w:p w:rsidR="00125645" w:rsidRPr="00125645" w:rsidRDefault="00ED292E" w:rsidP="00B22549">
      <w:pPr>
        <w:pStyle w:val="Default"/>
        <w:spacing w:after="51"/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t>3</w:t>
      </w:r>
      <w:r w:rsidR="00125645" w:rsidRPr="00125645">
        <w:rPr>
          <w:rFonts w:asciiTheme="majorHAnsi" w:hAnsiTheme="majorHAnsi"/>
          <w:color w:val="auto"/>
        </w:rPr>
        <w:t>. Promocja aktywności fizycznej i zdrowego stylu życia.</w:t>
      </w:r>
    </w:p>
    <w:p w:rsidR="00A67322" w:rsidRDefault="00ED292E" w:rsidP="00B22549">
      <w:pPr>
        <w:pStyle w:val="Default"/>
        <w:rPr>
          <w:rFonts w:asciiTheme="majorHAnsi" w:eastAsia="Times New Roman" w:hAnsiTheme="majorHAnsi" w:cs="Times New Roman"/>
          <w:color w:val="auto"/>
          <w:lang w:eastAsia="pl-PL"/>
        </w:rPr>
      </w:pPr>
      <w:r>
        <w:rPr>
          <w:rFonts w:asciiTheme="majorHAnsi" w:hAnsiTheme="majorHAnsi"/>
          <w:color w:val="auto"/>
        </w:rPr>
        <w:t>4</w:t>
      </w:r>
      <w:r w:rsidR="00125645" w:rsidRPr="00125645">
        <w:rPr>
          <w:rFonts w:asciiTheme="majorHAnsi" w:hAnsiTheme="majorHAnsi"/>
          <w:color w:val="auto"/>
        </w:rPr>
        <w:t>. I</w:t>
      </w:r>
      <w:r w:rsidR="00125645" w:rsidRPr="00D26C4E">
        <w:rPr>
          <w:rFonts w:asciiTheme="majorHAnsi" w:eastAsia="Times New Roman" w:hAnsiTheme="majorHAnsi" w:cs="Times New Roman"/>
          <w:color w:val="auto"/>
          <w:lang w:eastAsia="pl-PL"/>
        </w:rPr>
        <w:t>ntegracja międzypokoleniowa społeczności lokalnej</w:t>
      </w:r>
      <w:r w:rsidR="00A67322">
        <w:rPr>
          <w:rFonts w:asciiTheme="majorHAnsi" w:eastAsia="Times New Roman" w:hAnsiTheme="majorHAnsi" w:cs="Times New Roman"/>
          <w:color w:val="auto"/>
          <w:lang w:eastAsia="pl-PL"/>
        </w:rPr>
        <w:t>.</w:t>
      </w:r>
    </w:p>
    <w:p w:rsidR="00125645" w:rsidRPr="00C32B84" w:rsidRDefault="00ED292E" w:rsidP="00C32B84">
      <w:pPr>
        <w:pStyle w:val="Default"/>
        <w:rPr>
          <w:rFonts w:asciiTheme="majorHAnsi" w:hAnsiTheme="majorHAnsi"/>
          <w:color w:val="auto"/>
          <w:sz w:val="2"/>
        </w:rPr>
      </w:pPr>
      <w:r>
        <w:rPr>
          <w:rFonts w:asciiTheme="majorHAnsi" w:eastAsia="Times New Roman" w:hAnsiTheme="majorHAnsi" w:cs="Times New Roman"/>
          <w:color w:val="auto"/>
          <w:lang w:eastAsia="pl-PL"/>
        </w:rPr>
        <w:t>5</w:t>
      </w:r>
      <w:r w:rsidR="00A67322">
        <w:rPr>
          <w:rFonts w:asciiTheme="majorHAnsi" w:eastAsia="Times New Roman" w:hAnsiTheme="majorHAnsi" w:cs="Times New Roman"/>
          <w:color w:val="auto"/>
          <w:lang w:eastAsia="pl-PL"/>
        </w:rPr>
        <w:t>. Promocja Rabki-Zdroju.</w:t>
      </w:r>
      <w:r w:rsidR="00125645" w:rsidRPr="00D26C4E">
        <w:rPr>
          <w:rFonts w:asciiTheme="majorHAnsi" w:eastAsia="Times New Roman" w:hAnsiTheme="majorHAnsi" w:cs="Times New Roman"/>
          <w:color w:val="auto"/>
          <w:lang w:eastAsia="pl-PL"/>
        </w:rPr>
        <w:br/>
      </w:r>
    </w:p>
    <w:p w:rsidR="00D62675" w:rsidRDefault="00D26C4E" w:rsidP="00C32B8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Termin i miejsce: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0B1C6D">
        <w:rPr>
          <w:rFonts w:asciiTheme="majorHAnsi" w:eastAsia="Times New Roman" w:hAnsiTheme="majorHAnsi" w:cs="Times New Roman"/>
          <w:sz w:val="24"/>
          <w:szCs w:val="24"/>
          <w:lang w:eastAsia="pl-PL"/>
        </w:rPr>
        <w:t>0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>3</w:t>
      </w:r>
      <w:r w:rsidR="000B1C6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marca 201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>9</w:t>
      </w:r>
      <w:r w:rsidR="000B1C6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 </w:t>
      </w:r>
      <w:r w:rsidR="00511BDF">
        <w:rPr>
          <w:rFonts w:asciiTheme="majorHAnsi" w:eastAsia="Times New Roman" w:hAnsiTheme="majorHAnsi" w:cs="Times New Roman"/>
          <w:sz w:val="24"/>
          <w:szCs w:val="24"/>
          <w:lang w:eastAsia="pl-PL"/>
        </w:rPr>
        <w:t>/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niedziela/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>Rabka-Zdrój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</w:p>
    <w:p w:rsidR="00C86ED8" w:rsidRDefault="00D62675" w:rsidP="00C32B8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B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iuro zawodów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: amfiteatr ul. Chopina 17 </w:t>
      </w:r>
    </w:p>
    <w:p w:rsidR="00D26C4E" w:rsidRPr="00D26C4E" w:rsidRDefault="00D26C4E" w:rsidP="00C32B8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Forma: </w:t>
      </w:r>
      <w:r w:rsidRPr="000017AD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zawody sportowe.</w:t>
      </w:r>
    </w:p>
    <w:p w:rsidR="00D62675" w:rsidRDefault="00D26C4E" w:rsidP="00C32B8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Dystans i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D26C4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kategorie: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="00A6732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1. </w:t>
      </w:r>
      <w:r w:rsidRPr="00A6732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1963 m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2D7632" w:rsidRDefault="00D26C4E" w:rsidP="00A6732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I-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dzieci SP,  II - młodzież d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o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ro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cznika 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>2000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>III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- kobiety i mężczyźni 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(o</w:t>
      </w:r>
      <w:r w:rsidR="009947E2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ddzielna klasyfikacja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>)</w:t>
      </w:r>
      <w:r w:rsidR="009947E2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>ur. w 199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>9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 i starsi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>;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</w:p>
    <w:p w:rsidR="00A67322" w:rsidRPr="00A67322" w:rsidRDefault="00A67322" w:rsidP="00A67322">
      <w:pPr>
        <w:spacing w:after="0" w:line="240" w:lineRule="auto"/>
        <w:rPr>
          <w:rFonts w:asciiTheme="majorHAnsi" w:eastAsia="Times New Roman" w:hAnsiTheme="majorHAnsi" w:cs="Times New Roman"/>
          <w:sz w:val="28"/>
          <w:szCs w:val="24"/>
          <w:lang w:eastAsia="pl-PL"/>
        </w:rPr>
      </w:pPr>
      <w:r>
        <w:rPr>
          <w:rFonts w:asciiTheme="majorHAnsi" w:hAnsiTheme="majorHAnsi"/>
          <w:sz w:val="24"/>
        </w:rPr>
        <w:t xml:space="preserve">2. </w:t>
      </w:r>
      <w:r w:rsidRPr="00A67322">
        <w:rPr>
          <w:rFonts w:asciiTheme="majorHAnsi" w:hAnsiTheme="majorHAnsi"/>
          <w:sz w:val="24"/>
        </w:rPr>
        <w:t>Organizator nie wprowadza limitu zawodników oraz limitu wieku lecz dysponuje 1</w:t>
      </w:r>
      <w:r w:rsidR="009D44F6">
        <w:rPr>
          <w:rFonts w:asciiTheme="majorHAnsi" w:hAnsiTheme="majorHAnsi"/>
          <w:sz w:val="24"/>
        </w:rPr>
        <w:t>0</w:t>
      </w:r>
      <w:r w:rsidRPr="00A67322">
        <w:rPr>
          <w:rFonts w:asciiTheme="majorHAnsi" w:hAnsiTheme="majorHAnsi"/>
          <w:sz w:val="24"/>
        </w:rPr>
        <w:t>0 pakietami startowymi, które otrzymają zawodnicy wg</w:t>
      </w:r>
      <w:r>
        <w:rPr>
          <w:rFonts w:asciiTheme="majorHAnsi" w:hAnsiTheme="majorHAnsi"/>
          <w:sz w:val="24"/>
        </w:rPr>
        <w:t>.</w:t>
      </w:r>
      <w:r w:rsidRPr="00A67322">
        <w:rPr>
          <w:rFonts w:asciiTheme="majorHAnsi" w:hAnsiTheme="majorHAnsi"/>
          <w:sz w:val="24"/>
        </w:rPr>
        <w:t xml:space="preserve"> kolejności zgłoszeń.</w:t>
      </w:r>
      <w:r w:rsidRPr="00A67322">
        <w:rPr>
          <w:rFonts w:asciiTheme="majorHAnsi" w:hAnsiTheme="majorHAnsi"/>
          <w:sz w:val="24"/>
        </w:rPr>
        <w:br/>
      </w:r>
      <w:r>
        <w:rPr>
          <w:rFonts w:asciiTheme="majorHAnsi" w:hAnsiTheme="majorHAnsi"/>
          <w:sz w:val="24"/>
        </w:rPr>
        <w:t>3.</w:t>
      </w:r>
      <w:r w:rsidRPr="00A67322">
        <w:rPr>
          <w:rFonts w:asciiTheme="majorHAnsi" w:hAnsiTheme="majorHAnsi"/>
          <w:sz w:val="24"/>
        </w:rPr>
        <w:t xml:space="preserve"> Limit czas</w:t>
      </w:r>
      <w:r w:rsidR="009D44F6">
        <w:rPr>
          <w:rFonts w:asciiTheme="majorHAnsi" w:hAnsiTheme="majorHAnsi"/>
          <w:sz w:val="24"/>
        </w:rPr>
        <w:t>u na pokonanie dystansu wynosi 2</w:t>
      </w:r>
      <w:r w:rsidRPr="00A67322">
        <w:rPr>
          <w:rFonts w:asciiTheme="majorHAnsi" w:hAnsiTheme="majorHAnsi"/>
          <w:sz w:val="24"/>
        </w:rPr>
        <w:t>0 minut.</w:t>
      </w:r>
    </w:p>
    <w:p w:rsidR="00C86ED8" w:rsidRPr="00C32B84" w:rsidRDefault="00A67322" w:rsidP="00A67322">
      <w:pPr>
        <w:spacing w:after="0" w:line="240" w:lineRule="auto"/>
        <w:rPr>
          <w:rFonts w:ascii="Verdana" w:eastAsia="Times New Roman" w:hAnsi="Verdana" w:cs="Times New Roman"/>
          <w:b/>
          <w:bCs/>
          <w:sz w:val="2"/>
          <w:szCs w:val="24"/>
          <w:lang w:eastAsia="pl-PL"/>
        </w:rPr>
      </w:pPr>
      <w:r w:rsidRPr="00A67322">
        <w:rPr>
          <w:rFonts w:asciiTheme="majorHAnsi" w:eastAsia="Times New Roman" w:hAnsiTheme="majorHAnsi" w:cs="Times New Roman"/>
          <w:sz w:val="24"/>
          <w:szCs w:val="24"/>
          <w:lang w:eastAsia="pl-PL"/>
        </w:rPr>
        <w:t>4.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T</w:t>
      </w:r>
      <w:r w:rsidR="002D7632" w:rsidRPr="002D763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ras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a</w:t>
      </w:r>
      <w:r w:rsidR="002D7632" w:rsidRPr="002D763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: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start: deptak – ul. Chopina – ul. Orkana – park zdrojowy – aleja Jordana – ul. Nowy Świat – </w:t>
      </w:r>
      <w:r w:rsidR="00BE4E0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>ul. Orkana -  deptak – meta: amfiteatr ul. Chopina 17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</w:p>
    <w:p w:rsidR="000272D1" w:rsidRDefault="00D26C4E" w:rsidP="00125645">
      <w:pPr>
        <w:pStyle w:val="Default"/>
        <w:rPr>
          <w:rFonts w:asciiTheme="majorHAnsi" w:eastAsia="Times New Roman" w:hAnsiTheme="majorHAnsi" w:cs="Times New Roman"/>
          <w:color w:val="auto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color w:val="auto"/>
          <w:lang w:eastAsia="pl-PL"/>
        </w:rPr>
        <w:t>Program: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br/>
      </w:r>
      <w:r w:rsidR="009D44F6">
        <w:rPr>
          <w:rFonts w:asciiTheme="majorHAnsi" w:eastAsia="Times New Roman" w:hAnsiTheme="majorHAnsi" w:cs="Times New Roman"/>
          <w:b/>
          <w:color w:val="auto"/>
          <w:lang w:eastAsia="pl-PL"/>
        </w:rPr>
        <w:t>0</w:t>
      </w:r>
      <w:r w:rsidR="00C32B84">
        <w:rPr>
          <w:rFonts w:asciiTheme="majorHAnsi" w:eastAsia="Times New Roman" w:hAnsiTheme="majorHAnsi" w:cs="Times New Roman"/>
          <w:b/>
          <w:color w:val="auto"/>
          <w:lang w:eastAsia="pl-PL"/>
        </w:rPr>
        <w:t>3</w:t>
      </w:r>
      <w:r w:rsidRPr="002D7632">
        <w:rPr>
          <w:rFonts w:asciiTheme="majorHAnsi" w:eastAsia="Times New Roman" w:hAnsiTheme="majorHAnsi" w:cs="Times New Roman"/>
          <w:b/>
          <w:color w:val="auto"/>
          <w:lang w:eastAsia="pl-PL"/>
        </w:rPr>
        <w:t>. 0</w:t>
      </w:r>
      <w:r w:rsidR="009D44F6">
        <w:rPr>
          <w:rFonts w:asciiTheme="majorHAnsi" w:eastAsia="Times New Roman" w:hAnsiTheme="majorHAnsi" w:cs="Times New Roman"/>
          <w:b/>
          <w:color w:val="auto"/>
          <w:lang w:eastAsia="pl-PL"/>
        </w:rPr>
        <w:t>3</w:t>
      </w:r>
      <w:r w:rsidRPr="002D7632">
        <w:rPr>
          <w:rFonts w:asciiTheme="majorHAnsi" w:eastAsia="Times New Roman" w:hAnsiTheme="majorHAnsi" w:cs="Times New Roman"/>
          <w:b/>
          <w:color w:val="auto"/>
          <w:lang w:eastAsia="pl-PL"/>
        </w:rPr>
        <w:t>. 201</w:t>
      </w:r>
      <w:r w:rsidR="00C32B84">
        <w:rPr>
          <w:rFonts w:asciiTheme="majorHAnsi" w:eastAsia="Times New Roman" w:hAnsiTheme="majorHAnsi" w:cs="Times New Roman"/>
          <w:b/>
          <w:color w:val="auto"/>
          <w:lang w:eastAsia="pl-PL"/>
        </w:rPr>
        <w:t>9</w:t>
      </w:r>
      <w:r w:rsidRPr="002D7632">
        <w:rPr>
          <w:rFonts w:asciiTheme="majorHAnsi" w:eastAsia="Times New Roman" w:hAnsiTheme="majorHAnsi" w:cs="Times New Roman"/>
          <w:b/>
          <w:color w:val="auto"/>
          <w:lang w:eastAsia="pl-PL"/>
        </w:rPr>
        <w:t xml:space="preserve"> r.</w:t>
      </w:r>
      <w:r w:rsidRPr="002D7632">
        <w:rPr>
          <w:rFonts w:asciiTheme="majorHAnsi" w:eastAsia="Times New Roman" w:hAnsiTheme="majorHAnsi" w:cs="Times New Roman"/>
          <w:b/>
          <w:color w:val="auto"/>
          <w:lang w:eastAsia="pl-PL"/>
        </w:rPr>
        <w:br/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godz. </w:t>
      </w:r>
      <w:r w:rsidR="005B6A98">
        <w:rPr>
          <w:rFonts w:asciiTheme="majorHAnsi" w:eastAsia="Times New Roman" w:hAnsiTheme="majorHAnsi" w:cs="Times New Roman"/>
          <w:color w:val="auto"/>
          <w:lang w:eastAsia="pl-PL"/>
        </w:rPr>
        <w:t>10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>.</w:t>
      </w:r>
      <w:r w:rsidR="005B6A98">
        <w:rPr>
          <w:rFonts w:asciiTheme="majorHAnsi" w:eastAsia="Times New Roman" w:hAnsiTheme="majorHAnsi" w:cs="Times New Roman"/>
          <w:color w:val="auto"/>
          <w:lang w:eastAsia="pl-PL"/>
        </w:rPr>
        <w:t>0</w:t>
      </w:r>
      <w:r w:rsidR="002D7632">
        <w:rPr>
          <w:rFonts w:asciiTheme="majorHAnsi" w:eastAsia="Times New Roman" w:hAnsiTheme="majorHAnsi" w:cs="Times New Roman"/>
          <w:color w:val="auto"/>
          <w:lang w:eastAsia="pl-PL"/>
        </w:rPr>
        <w:t>0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 xml:space="preserve"> – otwarcie biura zawodów, </w:t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Rabka-Zdrój, amfiteatr ul. Chopina 17 , </w:t>
      </w:r>
    </w:p>
    <w:p w:rsidR="00D26C4E" w:rsidRPr="00D26C4E" w:rsidRDefault="00D26C4E" w:rsidP="00125645">
      <w:pPr>
        <w:pStyle w:val="Default"/>
        <w:rPr>
          <w:rFonts w:asciiTheme="majorHAnsi" w:eastAsia="Times New Roman" w:hAnsiTheme="majorHAnsi" w:cs="Times New Roman"/>
          <w:color w:val="auto"/>
          <w:lang w:eastAsia="pl-PL"/>
        </w:rPr>
      </w:pP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>(potwierdzenia udziału, odbiór numerów</w:t>
      </w:r>
      <w:r w:rsidR="007869A9">
        <w:rPr>
          <w:rFonts w:asciiTheme="majorHAnsi" w:eastAsia="Times New Roman" w:hAnsiTheme="majorHAnsi" w:cs="Times New Roman"/>
          <w:color w:val="auto"/>
          <w:lang w:eastAsia="pl-PL"/>
        </w:rPr>
        <w:t xml:space="preserve"> i pakietów startowych</w:t>
      </w:r>
      <w:r w:rsidR="00125645" w:rsidRPr="00125645">
        <w:rPr>
          <w:rFonts w:asciiTheme="majorHAnsi" w:hAnsiTheme="majorHAnsi"/>
          <w:szCs w:val="20"/>
        </w:rPr>
        <w:t>)</w:t>
      </w:r>
      <w:r w:rsidR="00125645">
        <w:rPr>
          <w:rFonts w:asciiTheme="majorHAnsi" w:hAnsiTheme="majorHAnsi"/>
          <w:szCs w:val="20"/>
        </w:rPr>
        <w:t xml:space="preserve"> 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br/>
      </w:r>
      <w:r w:rsidR="00A82061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godz. 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>1</w:t>
      </w:r>
      <w:r w:rsidR="002D7632">
        <w:rPr>
          <w:rFonts w:asciiTheme="majorHAnsi" w:eastAsia="Times New Roman" w:hAnsiTheme="majorHAnsi" w:cs="Times New Roman"/>
          <w:color w:val="auto"/>
          <w:lang w:eastAsia="pl-PL"/>
        </w:rPr>
        <w:t>1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>.</w:t>
      </w:r>
      <w:r w:rsidR="002D7632">
        <w:rPr>
          <w:rFonts w:asciiTheme="majorHAnsi" w:eastAsia="Times New Roman" w:hAnsiTheme="majorHAnsi" w:cs="Times New Roman"/>
          <w:color w:val="auto"/>
          <w:lang w:eastAsia="pl-PL"/>
        </w:rPr>
        <w:t>45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 xml:space="preserve"> – odprawa techniczna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br/>
      </w:r>
      <w:r w:rsidR="00A82061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godz. </w:t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>12.</w:t>
      </w:r>
      <w:r w:rsidR="002D7632">
        <w:rPr>
          <w:rFonts w:asciiTheme="majorHAnsi" w:eastAsia="Times New Roman" w:hAnsiTheme="majorHAnsi" w:cs="Times New Roman"/>
          <w:color w:val="auto"/>
          <w:lang w:eastAsia="pl-PL"/>
        </w:rPr>
        <w:t>00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 xml:space="preserve"> – </w:t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12.30 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>start</w:t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>y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 xml:space="preserve"> do biegu na </w:t>
      </w:r>
      <w:r w:rsidR="00C86ED8" w:rsidRPr="00D26C4E">
        <w:rPr>
          <w:rFonts w:asciiTheme="majorHAnsi" w:eastAsia="Times New Roman" w:hAnsiTheme="majorHAnsi" w:cs="Times New Roman"/>
          <w:color w:val="auto"/>
          <w:lang w:eastAsia="pl-PL"/>
        </w:rPr>
        <w:t>dystansie 1963</w:t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 </w:t>
      </w:r>
      <w:r w:rsidR="00C86ED8" w:rsidRPr="00D26C4E">
        <w:rPr>
          <w:rFonts w:asciiTheme="majorHAnsi" w:eastAsia="Times New Roman" w:hAnsiTheme="majorHAnsi" w:cs="Times New Roman"/>
          <w:color w:val="auto"/>
          <w:lang w:eastAsia="pl-PL"/>
        </w:rPr>
        <w:t>m</w:t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 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br/>
      </w:r>
      <w:r w:rsidR="00A82061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godz. 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>1</w:t>
      </w:r>
      <w:r w:rsidR="00D55BF0">
        <w:rPr>
          <w:rFonts w:asciiTheme="majorHAnsi" w:eastAsia="Times New Roman" w:hAnsiTheme="majorHAnsi" w:cs="Times New Roman"/>
          <w:color w:val="auto"/>
          <w:lang w:eastAsia="pl-PL"/>
        </w:rPr>
        <w:t>3</w:t>
      </w:r>
      <w:r w:rsidR="00A82061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.00 – </w:t>
      </w:r>
      <w:r w:rsidR="000B1C6D">
        <w:rPr>
          <w:rFonts w:asciiTheme="majorHAnsi" w:eastAsia="Times New Roman" w:hAnsiTheme="majorHAnsi" w:cs="Times New Roman"/>
          <w:color w:val="auto"/>
          <w:lang w:eastAsia="pl-PL"/>
        </w:rPr>
        <w:t xml:space="preserve">ogłoszenie wyników Biegu, wręczanie medali i 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 xml:space="preserve">dyplomów </w:t>
      </w:r>
    </w:p>
    <w:p w:rsidR="00D26C4E" w:rsidRDefault="00D26C4E" w:rsidP="0000280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Uczestnicy: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 </w:t>
      </w:r>
      <w:r w:rsidR="000B1C6D">
        <w:rPr>
          <w:rFonts w:asciiTheme="majorHAnsi" w:eastAsia="Times New Roman" w:hAnsiTheme="majorHAnsi" w:cs="Times New Roman"/>
          <w:sz w:val="24"/>
          <w:szCs w:val="24"/>
          <w:lang w:eastAsia="pl-PL"/>
        </w:rPr>
        <w:t>B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iegu mogą uczestniczyć wszyscy chętni do uczczenia Narodowego Dnia Pamięci Żołnierzy Wyklętych. </w:t>
      </w:r>
    </w:p>
    <w:p w:rsidR="00A82061" w:rsidRPr="000017AD" w:rsidRDefault="000F599C" w:rsidP="0000280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F599C">
        <w:rPr>
          <w:rFonts w:asciiTheme="majorHAnsi" w:hAnsiTheme="majorHAnsi"/>
          <w:sz w:val="24"/>
        </w:rPr>
        <w:t xml:space="preserve">Ze względu na honorowy charakter </w:t>
      </w:r>
      <w:r w:rsidR="000B1C6D">
        <w:rPr>
          <w:rFonts w:asciiTheme="majorHAnsi" w:hAnsiTheme="majorHAnsi"/>
          <w:sz w:val="24"/>
        </w:rPr>
        <w:t>B</w:t>
      </w:r>
      <w:r w:rsidRPr="000F599C">
        <w:rPr>
          <w:rFonts w:asciiTheme="majorHAnsi" w:hAnsiTheme="majorHAnsi"/>
          <w:sz w:val="24"/>
        </w:rPr>
        <w:t>iegu nie będzi</w:t>
      </w:r>
      <w:r w:rsidR="007869A9">
        <w:rPr>
          <w:rFonts w:asciiTheme="majorHAnsi" w:hAnsiTheme="majorHAnsi"/>
          <w:sz w:val="24"/>
        </w:rPr>
        <w:t xml:space="preserve">e prowadzony ranking zawodników. </w:t>
      </w:r>
      <w:r w:rsidRPr="000F599C">
        <w:rPr>
          <w:rFonts w:asciiTheme="majorHAnsi" w:hAnsiTheme="majorHAnsi"/>
          <w:sz w:val="24"/>
        </w:rPr>
        <w:t xml:space="preserve"> </w:t>
      </w:r>
      <w:r w:rsidRPr="000F599C">
        <w:rPr>
          <w:rFonts w:asciiTheme="majorHAnsi" w:hAnsiTheme="majorHAnsi"/>
          <w:sz w:val="24"/>
        </w:rPr>
        <w:br/>
      </w:r>
      <w:r w:rsidR="00D26C4E"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Warunki uczestnictwa: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7869A9" w:rsidRDefault="00002804" w:rsidP="0088329D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Przesłanie karty zgłoszenia - deklaracji  uczestnictwa, do dnia </w:t>
      </w:r>
      <w:r w:rsidR="00C32B84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20.02.2019</w:t>
      </w:r>
      <w:r w:rsidRPr="00002804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r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na adres 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>o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rganizatora: Miejski Ośrodek Kultury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>;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ul. Chopina 17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>;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34-700 Rabka-Zdrój; </w:t>
      </w:r>
      <w:hyperlink r:id="rId12" w:history="1">
        <w:r w:rsidRPr="00CB22CC">
          <w:rPr>
            <w:rStyle w:val="Hipercze"/>
            <w:rFonts w:asciiTheme="majorHAnsi" w:eastAsia="Times New Roman" w:hAnsiTheme="majorHAnsi" w:cs="Times New Roman"/>
            <w:sz w:val="24"/>
            <w:szCs w:val="24"/>
            <w:lang w:eastAsia="pl-PL"/>
          </w:rPr>
          <w:t>rabkamok@wiknet.pl</w:t>
        </w:r>
      </w:hyperlink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fax: 18/2676626 </w:t>
      </w:r>
    </w:p>
    <w:p w:rsidR="00002804" w:rsidRDefault="00002804" w:rsidP="00002804">
      <w:pPr>
        <w:pStyle w:val="Akapitzlist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B2206">
        <w:rPr>
          <w:rFonts w:asciiTheme="majorHAnsi" w:hAnsiTheme="majorHAnsi"/>
          <w:sz w:val="24"/>
          <w:szCs w:val="24"/>
        </w:rPr>
        <w:t xml:space="preserve">Podpisując </w:t>
      </w:r>
      <w:r>
        <w:rPr>
          <w:rFonts w:asciiTheme="majorHAnsi" w:hAnsiTheme="majorHAnsi"/>
          <w:sz w:val="24"/>
          <w:szCs w:val="24"/>
        </w:rPr>
        <w:t xml:space="preserve">kartę zgłoszenia - </w:t>
      </w:r>
      <w:r w:rsidRPr="000B2206">
        <w:rPr>
          <w:rFonts w:asciiTheme="majorHAnsi" w:hAnsiTheme="majorHAnsi"/>
          <w:sz w:val="24"/>
          <w:szCs w:val="24"/>
        </w:rPr>
        <w:t xml:space="preserve">deklarację uczestnictwa Uczestnik zaświadcza, że stan jego zdrowia umożliwia mu udział w zawodach oraz, że bierze udział w zawodach na własną odpowiedzialność. </w:t>
      </w:r>
      <w:r>
        <w:rPr>
          <w:rFonts w:asciiTheme="majorHAnsi" w:hAnsiTheme="majorHAnsi"/>
          <w:sz w:val="24"/>
          <w:szCs w:val="24"/>
        </w:rPr>
        <w:t xml:space="preserve">  </w:t>
      </w:r>
      <w:r w:rsidRPr="000B2206">
        <w:rPr>
          <w:rFonts w:asciiTheme="majorHAnsi" w:hAnsiTheme="majorHAnsi"/>
          <w:sz w:val="24"/>
          <w:szCs w:val="24"/>
        </w:rPr>
        <w:t xml:space="preserve">Za osoby niepełnoletnie oświadczenie podpisują rodzice lub opiekunowie prawni. </w:t>
      </w:r>
      <w:r>
        <w:rPr>
          <w:rFonts w:asciiTheme="majorHAnsi" w:hAnsiTheme="majorHAnsi"/>
          <w:sz w:val="24"/>
          <w:szCs w:val="24"/>
        </w:rPr>
        <w:t xml:space="preserve">                                          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W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przypadku udziału reprezentacji Szkoły oświadczenie opiekuna o posiadaniu takiej zgody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D55BF0" w:rsidRDefault="00D55BF0" w:rsidP="0088329D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lastRenderedPageBreak/>
        <w:t xml:space="preserve">Rejestracja </w:t>
      </w:r>
      <w:r w:rsidR="007869A9">
        <w:rPr>
          <w:rFonts w:asciiTheme="majorHAnsi" w:eastAsia="Times New Roman" w:hAnsiTheme="majorHAnsi" w:cs="Times New Roman"/>
          <w:sz w:val="24"/>
          <w:szCs w:val="24"/>
          <w:lang w:eastAsia="pl-PL"/>
        </w:rPr>
        <w:t>w biurze organizacyjnym Biegu.</w:t>
      </w:r>
    </w:p>
    <w:p w:rsidR="000B2206" w:rsidRPr="000B2206" w:rsidRDefault="009607EC" w:rsidP="000B2206">
      <w:pPr>
        <w:pStyle w:val="Akapitzlist"/>
        <w:numPr>
          <w:ilvl w:val="0"/>
          <w:numId w:val="1"/>
        </w:numPr>
        <w:spacing w:before="180" w:after="180" w:line="240" w:lineRule="auto"/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0B220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Strój sportowy dostosowany do panujących warunków atmosferycznych. Uczestnicy, którzy otrzymali okolicznościową koszulkę są zobowiązani w niej wystartować. </w:t>
      </w:r>
      <w:r w:rsidR="000B2206" w:rsidRPr="000B220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A67322" w:rsidRDefault="000B1C6D" w:rsidP="00C32B84">
      <w:pPr>
        <w:pStyle w:val="Akapitzlist"/>
        <w:numPr>
          <w:ilvl w:val="0"/>
          <w:numId w:val="1"/>
        </w:numPr>
        <w:spacing w:before="180" w:after="0" w:line="240" w:lineRule="auto"/>
        <w:ind w:left="0" w:firstLine="0"/>
        <w:jc w:val="both"/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Podczas B</w:t>
      </w:r>
      <w:r w:rsidR="009607EC" w:rsidRPr="000B2206">
        <w:rPr>
          <w:rFonts w:asciiTheme="majorHAnsi" w:eastAsia="Times New Roman" w:hAnsiTheme="majorHAnsi" w:cs="Times New Roman"/>
          <w:sz w:val="24"/>
          <w:szCs w:val="24"/>
          <w:lang w:eastAsia="pl-PL"/>
        </w:rPr>
        <w:t>iegu uczestnicy muszą posiadać numery startowe przekazane przez organizatora, przypięte z przodu do koszulki startowej. Zasłanianie numeru startowego w części lub w całości jest niedopuszczalne pod karą dyskwalifikacji</w:t>
      </w:r>
      <w:r w:rsidR="009607EC" w:rsidRPr="000B2206">
        <w:rPr>
          <w:rFonts w:asciiTheme="majorHAnsi" w:hAnsiTheme="majorHAnsi"/>
          <w:sz w:val="24"/>
          <w:szCs w:val="24"/>
        </w:rPr>
        <w:t xml:space="preserve">. </w:t>
      </w:r>
    </w:p>
    <w:p w:rsidR="007869A9" w:rsidRDefault="009607EC" w:rsidP="00C32B8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Postanowienia końcowe: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1</w:t>
      </w:r>
      <w:r w:rsidR="00A82061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7869A9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Udział w Biegu jest bezpłatny dla wszystkich uczestników. </w:t>
      </w:r>
    </w:p>
    <w:p w:rsidR="009607EC" w:rsidRPr="009607EC" w:rsidRDefault="007869A9" w:rsidP="007869A9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2. Bieg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>odbęd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zie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się bez względu na </w:t>
      </w:r>
      <w:r w:rsidR="009607EC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>panujące warunki atmosferyczne.</w:t>
      </w:r>
    </w:p>
    <w:p w:rsidR="009607EC" w:rsidRPr="009607EC" w:rsidRDefault="009607EC" w:rsidP="009607EC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2</w:t>
      </w:r>
      <w:r w:rsidR="00A82061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Uczestnik </w:t>
      </w:r>
      <w:r w:rsidR="007869A9">
        <w:rPr>
          <w:rFonts w:asciiTheme="majorHAnsi" w:eastAsia="Times New Roman" w:hAnsiTheme="majorHAnsi" w:cs="Times New Roman"/>
          <w:sz w:val="24"/>
          <w:szCs w:val="24"/>
          <w:lang w:eastAsia="pl-PL"/>
        </w:rPr>
        <w:t>B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>iegu ponosi pełną odpowiedzialność za własne działania i winien stosować s</w:t>
      </w:r>
      <w:r w:rsidR="00A82061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>ię do przepisów ruchu drogowego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oraz wskazań osób odpowiedzialnych za bezpieczeństwo, służb porządkowych i osób działających w imieniu organizatora.</w:t>
      </w:r>
    </w:p>
    <w:p w:rsidR="00A82061" w:rsidRPr="009607EC" w:rsidRDefault="009607EC" w:rsidP="009607EC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3</w:t>
      </w:r>
      <w:r w:rsidR="00A82061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Zabrania się startu zawodnikom będącym pod wpływem alkoholu, bądź innych środków odurzających. </w:t>
      </w:r>
    </w:p>
    <w:p w:rsidR="00A67322" w:rsidRDefault="009607EC" w:rsidP="002D7632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4</w:t>
      </w:r>
      <w:r w:rsidR="00A82061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Uczestnicy pokonujący dystans w sposób niedozwolony zostaną zdyskwalifikowani.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="000B2206">
        <w:rPr>
          <w:rFonts w:asciiTheme="majorHAnsi" w:eastAsia="Times New Roman" w:hAnsiTheme="majorHAnsi" w:cs="Times New Roman"/>
          <w:sz w:val="24"/>
          <w:szCs w:val="24"/>
          <w:lang w:eastAsia="pl-PL"/>
        </w:rPr>
        <w:t>5</w:t>
      </w:r>
      <w:r w:rsidR="00A82061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Warunkiem sklasyfikowania zawodnika jest przebiegnięcie po zatwierdzonej trasie 1</w:t>
      </w:r>
      <w:r w:rsidR="00A82061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963 m.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Zawodnicy, którzy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nie ukończą biegu 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>w limicie czasu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są zobowiązani do przerwania biegu</w:t>
      </w:r>
      <w:r w:rsidR="000F599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                 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 opuszczenia trasy. Ktokolwiek pozostanie na trasie po upływie tego czasu, ponosi za to odpowiedzialność własną, stosownie do obowiązujących przepisów ruchu drogowego oraz Kodeksu Cywilnego.</w:t>
      </w:r>
    </w:p>
    <w:p w:rsidR="00A67322" w:rsidRDefault="000B2206" w:rsidP="002D7632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6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Zabrania się używania na trasie </w:t>
      </w:r>
      <w:r w:rsidR="000B1C6D">
        <w:rPr>
          <w:rFonts w:asciiTheme="majorHAnsi" w:eastAsia="Times New Roman" w:hAnsiTheme="majorHAnsi" w:cs="Times New Roman"/>
          <w:sz w:val="24"/>
          <w:szCs w:val="24"/>
          <w:lang w:eastAsia="pl-PL"/>
        </w:rPr>
        <w:t>B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iegu jakichkolwiek pojazdów, poza pojazdami organizatora oraz odpowiednich służb kierujących ruchem.</w:t>
      </w:r>
    </w:p>
    <w:p w:rsidR="00A67322" w:rsidRDefault="00D62675" w:rsidP="002D7632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7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Organizator zaleca uczestnikom wykonanie profilaktycznych badań lekarskich mogących potwierdzić brak przeciwwskazań do udziału w Biegu.</w:t>
      </w:r>
    </w:p>
    <w:p w:rsidR="00D26C4E" w:rsidRDefault="00D62675" w:rsidP="002D7632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8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Uczestnicy na mecie zwracają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numery startowe.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Uczestnicy,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którzy nie zwrócą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numeru startowego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zobowiązują się do zapłacen</w:t>
      </w:r>
      <w:r w:rsidR="00511BD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ia kary finansowej w wysokości </w:t>
      </w:r>
      <w:r w:rsidR="00511BDF" w:rsidRPr="007869A9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5</w:t>
      </w:r>
      <w:r w:rsidR="003C73CD" w:rsidRPr="007869A9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0 </w:t>
      </w:r>
      <w:r w:rsidR="00D26C4E" w:rsidRPr="007869A9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złotych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9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Organizator zastrzega sobie prawo do wprowadzania zmian w regulaminie. Wiążąca </w:t>
      </w:r>
      <w:r w:rsidR="00A6732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                         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i ostateczna interpretacja regulaminu należy do organizatora. O zmianach w regulaminie Organizator będzie inf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ormował na stronie internetowej </w:t>
      </w:r>
      <w:hyperlink r:id="rId13" w:history="1">
        <w:r w:rsidR="003C73CD" w:rsidRPr="000017AD">
          <w:rPr>
            <w:rStyle w:val="Hipercze"/>
            <w:rFonts w:asciiTheme="majorHAnsi" w:eastAsia="Times New Roman" w:hAnsiTheme="majorHAnsi" w:cs="Times New Roman"/>
            <w:color w:val="auto"/>
            <w:sz w:val="24"/>
            <w:szCs w:val="24"/>
            <w:lang w:eastAsia="pl-PL"/>
          </w:rPr>
          <w:t>www.mok.rabka.pl</w:t>
        </w:r>
      </w:hyperlink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 sprawach nieujętych regulaminem rozstrzyga Organizator.</w:t>
      </w:r>
    </w:p>
    <w:p w:rsidR="003D4F61" w:rsidRDefault="00D62675" w:rsidP="002D7632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10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3D4F61" w:rsidRPr="000C59CD">
        <w:rPr>
          <w:rFonts w:ascii="Cambria" w:hAnsi="Cambria" w:cs="Arial"/>
          <w:sz w:val="24"/>
          <w:szCs w:val="24"/>
        </w:rPr>
        <w:t>Klauzula dotycząc</w:t>
      </w:r>
      <w:r w:rsidR="003D4F61">
        <w:rPr>
          <w:rFonts w:ascii="Cambria" w:hAnsi="Cambria" w:cs="Arial"/>
          <w:sz w:val="24"/>
          <w:szCs w:val="24"/>
        </w:rPr>
        <w:t>a wizerunku i danych osobowych:</w:t>
      </w:r>
    </w:p>
    <w:p w:rsidR="003D4F61" w:rsidRPr="000272D1" w:rsidRDefault="003D4F61" w:rsidP="002D7632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272D1">
        <w:rPr>
          <w:rFonts w:asciiTheme="majorHAnsi" w:hAnsiTheme="majorHAnsi" w:cs="Arial"/>
          <w:i/>
          <w:sz w:val="24"/>
          <w:szCs w:val="24"/>
        </w:rPr>
        <w:t xml:space="preserve">- </w:t>
      </w:r>
      <w:r w:rsidRPr="000272D1">
        <w:rPr>
          <w:rFonts w:asciiTheme="majorHAnsi" w:hAnsiTheme="majorHAnsi" w:cs="Arial"/>
          <w:sz w:val="24"/>
          <w:szCs w:val="24"/>
        </w:rPr>
        <w:t xml:space="preserve">uczestnicy Biegu udzielają zgody na rozpowszechnianie swojego wizerunku utrwalonego </w:t>
      </w:r>
      <w:r w:rsidR="00A67322" w:rsidRPr="000272D1">
        <w:rPr>
          <w:rFonts w:asciiTheme="majorHAnsi" w:hAnsiTheme="majorHAnsi" w:cs="Arial"/>
          <w:sz w:val="24"/>
          <w:szCs w:val="24"/>
        </w:rPr>
        <w:t xml:space="preserve">                            </w:t>
      </w:r>
      <w:r w:rsidRPr="000272D1">
        <w:rPr>
          <w:rFonts w:asciiTheme="majorHAnsi" w:hAnsiTheme="majorHAnsi" w:cs="Arial"/>
          <w:sz w:val="24"/>
          <w:szCs w:val="24"/>
        </w:rPr>
        <w:t>za pomocą wszelkich technik fotograficznych i nagraniowych w związku z udziałem  w Biegu.</w:t>
      </w:r>
    </w:p>
    <w:p w:rsidR="000272D1" w:rsidRDefault="000272D1" w:rsidP="002D763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272D1">
        <w:rPr>
          <w:rFonts w:asciiTheme="majorHAnsi" w:hAnsiTheme="majorHAnsi"/>
          <w:sz w:val="24"/>
          <w:szCs w:val="24"/>
        </w:rPr>
        <w:t xml:space="preserve">- </w:t>
      </w:r>
      <w:r>
        <w:rPr>
          <w:rFonts w:asciiTheme="majorHAnsi" w:hAnsiTheme="majorHAnsi"/>
          <w:sz w:val="24"/>
          <w:szCs w:val="24"/>
        </w:rPr>
        <w:t>d</w:t>
      </w:r>
      <w:r w:rsidRPr="000272D1">
        <w:rPr>
          <w:rFonts w:asciiTheme="majorHAnsi" w:hAnsiTheme="majorHAnsi"/>
          <w:sz w:val="24"/>
          <w:szCs w:val="24"/>
        </w:rPr>
        <w:t>ane osobowe uczestników biegów będą przetwarzane w ce</w:t>
      </w:r>
      <w:r>
        <w:rPr>
          <w:rFonts w:asciiTheme="majorHAnsi" w:hAnsiTheme="majorHAnsi"/>
          <w:sz w:val="24"/>
          <w:szCs w:val="24"/>
        </w:rPr>
        <w:t>lach przeprowadzenia imprezy.</w:t>
      </w:r>
      <w:r>
        <w:rPr>
          <w:rFonts w:asciiTheme="majorHAnsi" w:hAnsiTheme="majorHAnsi"/>
          <w:sz w:val="24"/>
          <w:szCs w:val="24"/>
        </w:rPr>
        <w:br/>
        <w:t xml:space="preserve">- </w:t>
      </w:r>
      <w:r w:rsidRPr="000272D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</w:t>
      </w:r>
      <w:r w:rsidRPr="000272D1">
        <w:rPr>
          <w:rFonts w:asciiTheme="majorHAnsi" w:hAnsiTheme="majorHAnsi"/>
          <w:sz w:val="24"/>
          <w:szCs w:val="24"/>
        </w:rPr>
        <w:t xml:space="preserve">ane osobowe uczestników biegów będą wykorzystywane zgodnie z warunkami określonymi </w:t>
      </w:r>
      <w:r w:rsidR="003B228A">
        <w:rPr>
          <w:rFonts w:asciiTheme="majorHAnsi" w:hAnsiTheme="majorHAnsi"/>
          <w:sz w:val="24"/>
          <w:szCs w:val="24"/>
        </w:rPr>
        <w:t xml:space="preserve">                    </w:t>
      </w:r>
      <w:r w:rsidRPr="000272D1">
        <w:rPr>
          <w:rFonts w:asciiTheme="majorHAnsi" w:hAnsiTheme="majorHAnsi"/>
          <w:sz w:val="24"/>
          <w:szCs w:val="24"/>
        </w:rPr>
        <w:t>w ustawie z dnia 29 sierpnia 1997 r. o ochronie danych osobowych (tekst jednolity: Dz. U. z 2002 r., Nr 101 poz. 926. Administratorem danyc</w:t>
      </w:r>
      <w:r>
        <w:rPr>
          <w:rFonts w:asciiTheme="majorHAnsi" w:hAnsiTheme="majorHAnsi"/>
          <w:sz w:val="24"/>
          <w:szCs w:val="24"/>
        </w:rPr>
        <w:t>h osobowych jest Organizator.</w:t>
      </w:r>
      <w:r>
        <w:rPr>
          <w:rFonts w:asciiTheme="majorHAnsi" w:hAnsiTheme="majorHAnsi"/>
          <w:sz w:val="24"/>
          <w:szCs w:val="24"/>
        </w:rPr>
        <w:br/>
        <w:t>- p</w:t>
      </w:r>
      <w:r w:rsidRPr="000272D1">
        <w:rPr>
          <w:rFonts w:asciiTheme="majorHAnsi" w:hAnsiTheme="majorHAnsi"/>
          <w:sz w:val="24"/>
          <w:szCs w:val="24"/>
        </w:rPr>
        <w:t xml:space="preserve">rzetwarzanie danych, o których mowa w ustępie 1 niniejszego paragrafu, w związku </w:t>
      </w:r>
      <w:r>
        <w:rPr>
          <w:rFonts w:asciiTheme="majorHAnsi" w:hAnsiTheme="majorHAnsi"/>
          <w:sz w:val="24"/>
          <w:szCs w:val="24"/>
        </w:rPr>
        <w:t xml:space="preserve">                                   </w:t>
      </w:r>
      <w:r w:rsidRPr="000272D1">
        <w:rPr>
          <w:rFonts w:asciiTheme="majorHAnsi" w:hAnsiTheme="majorHAnsi"/>
          <w:sz w:val="24"/>
          <w:szCs w:val="24"/>
        </w:rPr>
        <w:t>z udziałem w zawodach obejmuje także publikację imienia i nazwiska uczestnika wraz z rokiem urodzenia i z nazwą miejscowości, w której zamieszkuje - w każdy sposób, w jaki publikowany lub rozpowszechniany będzie projekt.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3D4F61" w:rsidRDefault="000272D1" w:rsidP="003D4F61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hAnsiTheme="majorHAnsi"/>
          <w:sz w:val="24"/>
          <w:szCs w:val="24"/>
        </w:rPr>
        <w:t>- u</w:t>
      </w:r>
      <w:r w:rsidRPr="000272D1">
        <w:rPr>
          <w:rFonts w:asciiTheme="majorHAnsi" w:hAnsiTheme="majorHAnsi"/>
          <w:sz w:val="24"/>
          <w:szCs w:val="24"/>
        </w:rPr>
        <w:t>czestnik ma prawo wglądu do swoich danych osobowych oraz ich poprawiania.</w:t>
      </w:r>
      <w:r w:rsidRPr="000272D1"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t xml:space="preserve">- </w:t>
      </w:r>
      <w:r w:rsidRPr="000272D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p</w:t>
      </w:r>
      <w:r w:rsidRPr="000272D1">
        <w:rPr>
          <w:rFonts w:asciiTheme="majorHAnsi" w:hAnsiTheme="majorHAnsi"/>
          <w:sz w:val="24"/>
          <w:szCs w:val="24"/>
        </w:rPr>
        <w:t>odanie danych osobowych oraz wyrażenie zgody na ich przetwarzanie jest dobrowolne, lecz ich niepodanie lub brak zgody na ich przetwarzanie uniemożliwia udział w zawodach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- p</w:t>
      </w:r>
      <w:r w:rsidR="003D4F61">
        <w:rPr>
          <w:rFonts w:asciiTheme="majorHAnsi" w:eastAsia="Times New Roman" w:hAnsiTheme="majorHAnsi" w:cs="Times New Roman"/>
          <w:sz w:val="24"/>
          <w:szCs w:val="24"/>
          <w:lang w:eastAsia="pl-PL"/>
        </w:rPr>
        <w:t>rzystąpienie do Biegu jest równoznaczne z pełną akceptacją jego Regulaminu.</w:t>
      </w:r>
    </w:p>
    <w:p w:rsidR="00D26C4E" w:rsidRPr="00D26C4E" w:rsidRDefault="000F599C" w:rsidP="00C32B8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O</w:t>
      </w:r>
      <w:r w:rsidR="00D26C4E"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rganizatorzy zapewniają: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>pakiety startowe</w:t>
      </w:r>
      <w:r w:rsidR="000272D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 medale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(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ilość ograniczona -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dla pierwszych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1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>0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0 zgłoszonych uczestników),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dyplomy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za pierwsze trzy miejsca w danej k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>ategorii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 dyplomy za udział</w:t>
      </w:r>
      <w:bookmarkStart w:id="0" w:name="_GoBack"/>
      <w:bookmarkEnd w:id="0"/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nagrodę rzeczową dla najmłodszego uczestnika Biegu, 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>posiłek regeneracyjny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– wojskową grochówkę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BF722E" w:rsidRPr="00D26C4E" w:rsidRDefault="00D26C4E" w:rsidP="002D763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Zabezpieczenie trasy i opieka medyczna: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OGR, </w:t>
      </w:r>
      <w:r w:rsidR="00BF722E">
        <w:rPr>
          <w:rFonts w:asciiTheme="majorHAnsi" w:eastAsia="Times New Roman" w:hAnsiTheme="majorHAnsi" w:cs="Times New Roman"/>
          <w:sz w:val="24"/>
          <w:szCs w:val="24"/>
          <w:lang w:eastAsia="pl-PL"/>
        </w:rPr>
        <w:t>OSP Rdzawka</w:t>
      </w:r>
    </w:p>
    <w:p w:rsidR="006060E5" w:rsidRDefault="009D44F6" w:rsidP="003C73CD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I</w:t>
      </w: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nformacje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, r</w:t>
      </w:r>
      <w:r w:rsidR="00002804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ejestracja</w:t>
      </w:r>
      <w:r w:rsidR="00606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: </w:t>
      </w:r>
    </w:p>
    <w:p w:rsidR="006060E5" w:rsidRPr="00D26C4E" w:rsidRDefault="003C73C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Miejski Ośrodek Kultury,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ul. Chopina 17 34-700 Rabka-Zdrój </w:t>
      </w:r>
      <w:r w:rsidR="00002804">
        <w:rPr>
          <w:rFonts w:asciiTheme="majorHAnsi" w:eastAsia="Times New Roman" w:hAnsiTheme="majorHAnsi" w:cs="Times New Roman"/>
          <w:sz w:val="24"/>
          <w:szCs w:val="24"/>
          <w:lang w:eastAsia="pl-PL"/>
        </w:rPr>
        <w:t>t</w:t>
      </w:r>
      <w:r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el. fax. 18/2676626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  <w:hyperlink r:id="rId14" w:history="1">
        <w:r w:rsidRPr="00C32B84">
          <w:rPr>
            <w:rStyle w:val="Hipercze"/>
            <w:rFonts w:asciiTheme="majorHAnsi" w:eastAsia="Times New Roman" w:hAnsiTheme="majorHAnsi" w:cs="Times New Roman"/>
            <w:color w:val="0F243E" w:themeColor="text2" w:themeShade="80"/>
            <w:sz w:val="24"/>
            <w:szCs w:val="24"/>
            <w:lang w:eastAsia="pl-PL"/>
          </w:rPr>
          <w:t>rabkamok@wiknet.pl</w:t>
        </w:r>
      </w:hyperlink>
      <w:r w:rsidR="00C32B84" w:rsidRPr="00C32B84">
        <w:rPr>
          <w:rStyle w:val="Hipercze"/>
          <w:rFonts w:asciiTheme="majorHAnsi" w:eastAsia="Times New Roman" w:hAnsiTheme="majorHAnsi" w:cs="Times New Roman"/>
          <w:color w:val="0F243E" w:themeColor="text2" w:themeShade="80"/>
          <w:sz w:val="24"/>
          <w:szCs w:val="24"/>
          <w:u w:val="none"/>
          <w:lang w:eastAsia="pl-PL"/>
        </w:rPr>
        <w:t xml:space="preserve">     </w:t>
      </w:r>
      <w:hyperlink r:id="rId15" w:history="1">
        <w:r w:rsidRPr="00C32B84">
          <w:rPr>
            <w:rStyle w:val="Hipercze"/>
            <w:rFonts w:asciiTheme="majorHAnsi" w:eastAsia="Times New Roman" w:hAnsiTheme="majorHAnsi" w:cs="Times New Roman"/>
            <w:color w:val="0F243E" w:themeColor="text2" w:themeShade="80"/>
            <w:sz w:val="24"/>
            <w:szCs w:val="24"/>
            <w:lang w:eastAsia="pl-PL"/>
          </w:rPr>
          <w:t>www.mok.rabka.pl</w:t>
        </w:r>
      </w:hyperlink>
      <w:r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sectPr w:rsidR="006060E5" w:rsidRPr="00D26C4E" w:rsidSect="00C32B84">
      <w:footerReference w:type="default" r:id="rId16"/>
      <w:pgSz w:w="11906" w:h="16838"/>
      <w:pgMar w:top="851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234" w:rsidRDefault="000C0234" w:rsidP="009B4856">
      <w:pPr>
        <w:spacing w:after="0" w:line="240" w:lineRule="auto"/>
      </w:pPr>
      <w:r>
        <w:separator/>
      </w:r>
    </w:p>
  </w:endnote>
  <w:endnote w:type="continuationSeparator" w:id="0">
    <w:p w:rsidR="000C0234" w:rsidRDefault="000C0234" w:rsidP="009B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4572016"/>
      <w:docPartObj>
        <w:docPartGallery w:val="Page Numbers (Bottom of Page)"/>
        <w:docPartUnique/>
      </w:docPartObj>
    </w:sdtPr>
    <w:sdtEndPr/>
    <w:sdtContent>
      <w:p w:rsidR="009B4856" w:rsidRDefault="009B48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65B">
          <w:rPr>
            <w:noProof/>
          </w:rPr>
          <w:t>1</w:t>
        </w:r>
        <w:r>
          <w:fldChar w:fldCharType="end"/>
        </w:r>
      </w:p>
    </w:sdtContent>
  </w:sdt>
  <w:p w:rsidR="009B4856" w:rsidRDefault="009B48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234" w:rsidRDefault="000C0234" w:rsidP="009B4856">
      <w:pPr>
        <w:spacing w:after="0" w:line="240" w:lineRule="auto"/>
      </w:pPr>
      <w:r>
        <w:separator/>
      </w:r>
    </w:p>
  </w:footnote>
  <w:footnote w:type="continuationSeparator" w:id="0">
    <w:p w:rsidR="000C0234" w:rsidRDefault="000C0234" w:rsidP="009B4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23980"/>
    <w:multiLevelType w:val="hybridMultilevel"/>
    <w:tmpl w:val="9A7CF65A"/>
    <w:lvl w:ilvl="0" w:tplc="D276B0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622AA"/>
    <w:multiLevelType w:val="hybridMultilevel"/>
    <w:tmpl w:val="39D87F48"/>
    <w:lvl w:ilvl="0" w:tplc="17206BF0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4E"/>
    <w:rsid w:val="000017AD"/>
    <w:rsid w:val="00002804"/>
    <w:rsid w:val="000272D1"/>
    <w:rsid w:val="000B1C6D"/>
    <w:rsid w:val="000B2206"/>
    <w:rsid w:val="000C0234"/>
    <w:rsid w:val="000F599C"/>
    <w:rsid w:val="00125645"/>
    <w:rsid w:val="00165F49"/>
    <w:rsid w:val="002D7632"/>
    <w:rsid w:val="003B228A"/>
    <w:rsid w:val="003C73CD"/>
    <w:rsid w:val="003D4F61"/>
    <w:rsid w:val="00432630"/>
    <w:rsid w:val="00511BDF"/>
    <w:rsid w:val="00512FCA"/>
    <w:rsid w:val="005B6A98"/>
    <w:rsid w:val="006060E5"/>
    <w:rsid w:val="006929F1"/>
    <w:rsid w:val="00755ED2"/>
    <w:rsid w:val="007869A9"/>
    <w:rsid w:val="0088329D"/>
    <w:rsid w:val="008C4B70"/>
    <w:rsid w:val="008E0E05"/>
    <w:rsid w:val="00953F72"/>
    <w:rsid w:val="009607EC"/>
    <w:rsid w:val="00971B02"/>
    <w:rsid w:val="009947E2"/>
    <w:rsid w:val="009B4856"/>
    <w:rsid w:val="009D437D"/>
    <w:rsid w:val="009D44F6"/>
    <w:rsid w:val="00A67322"/>
    <w:rsid w:val="00A82061"/>
    <w:rsid w:val="00AA0C60"/>
    <w:rsid w:val="00B003D1"/>
    <w:rsid w:val="00B01D71"/>
    <w:rsid w:val="00B12971"/>
    <w:rsid w:val="00B22549"/>
    <w:rsid w:val="00BE4E07"/>
    <w:rsid w:val="00BF722E"/>
    <w:rsid w:val="00C175FD"/>
    <w:rsid w:val="00C32B84"/>
    <w:rsid w:val="00C86ED8"/>
    <w:rsid w:val="00D26C4E"/>
    <w:rsid w:val="00D55BF0"/>
    <w:rsid w:val="00D62675"/>
    <w:rsid w:val="00DD065B"/>
    <w:rsid w:val="00E16B21"/>
    <w:rsid w:val="00E62380"/>
    <w:rsid w:val="00EB6E8B"/>
    <w:rsid w:val="00ED292E"/>
    <w:rsid w:val="00FD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ED2"/>
  </w:style>
  <w:style w:type="paragraph" w:styleId="Nagwek2">
    <w:name w:val="heading 2"/>
    <w:basedOn w:val="Normalny"/>
    <w:link w:val="Nagwek2Znak"/>
    <w:uiPriority w:val="9"/>
    <w:qFormat/>
    <w:rsid w:val="00D26C4E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1362C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26C4E"/>
    <w:rPr>
      <w:rFonts w:ascii="Times New Roman" w:eastAsia="Times New Roman" w:hAnsi="Times New Roman" w:cs="Times New Roman"/>
      <w:b/>
      <w:bCs/>
      <w:color w:val="01362C"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26C4E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6C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C4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73CD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0017AD"/>
    <w:rPr>
      <w:i/>
      <w:iCs/>
    </w:rPr>
  </w:style>
  <w:style w:type="paragraph" w:customStyle="1" w:styleId="Default">
    <w:name w:val="Default"/>
    <w:rsid w:val="001256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607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4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856"/>
  </w:style>
  <w:style w:type="paragraph" w:styleId="Stopka">
    <w:name w:val="footer"/>
    <w:basedOn w:val="Normalny"/>
    <w:link w:val="StopkaZnak"/>
    <w:uiPriority w:val="99"/>
    <w:unhideWhenUsed/>
    <w:rsid w:val="009B4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8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ED2"/>
  </w:style>
  <w:style w:type="paragraph" w:styleId="Nagwek2">
    <w:name w:val="heading 2"/>
    <w:basedOn w:val="Normalny"/>
    <w:link w:val="Nagwek2Znak"/>
    <w:uiPriority w:val="9"/>
    <w:qFormat/>
    <w:rsid w:val="00D26C4E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1362C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26C4E"/>
    <w:rPr>
      <w:rFonts w:ascii="Times New Roman" w:eastAsia="Times New Roman" w:hAnsi="Times New Roman" w:cs="Times New Roman"/>
      <w:b/>
      <w:bCs/>
      <w:color w:val="01362C"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26C4E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6C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C4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73CD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0017AD"/>
    <w:rPr>
      <w:i/>
      <w:iCs/>
    </w:rPr>
  </w:style>
  <w:style w:type="paragraph" w:customStyle="1" w:styleId="Default">
    <w:name w:val="Default"/>
    <w:rsid w:val="001256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607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4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856"/>
  </w:style>
  <w:style w:type="paragraph" w:styleId="Stopka">
    <w:name w:val="footer"/>
    <w:basedOn w:val="Normalny"/>
    <w:link w:val="StopkaZnak"/>
    <w:uiPriority w:val="99"/>
    <w:unhideWhenUsed/>
    <w:rsid w:val="009B4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2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4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45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3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60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10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4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238612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7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21816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58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54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55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71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7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67007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96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15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511835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0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00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76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0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3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52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9569">
                          <w:marLeft w:val="0"/>
                          <w:marRight w:val="4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685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mok.rabka.p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abkamok@wiknet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mok.rabka.pl" TargetMode="External"/><Relationship Id="rId10" Type="http://schemas.openxmlformats.org/officeDocument/2006/relationships/hyperlink" Target="http://tropemwilczym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rabkamok@wik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946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2018-01-22T08:34:00Z</cp:lastPrinted>
  <dcterms:created xsi:type="dcterms:W3CDTF">2016-01-26T11:28:00Z</dcterms:created>
  <dcterms:modified xsi:type="dcterms:W3CDTF">2019-01-03T10:10:00Z</dcterms:modified>
</cp:coreProperties>
</file>